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CD" w:rsidRPr="00FC62CD" w:rsidRDefault="00196B97" w:rsidP="00FC62CD">
      <w:pPr>
        <w:spacing w:after="0"/>
        <w:jc w:val="right"/>
        <w:rPr>
          <w:rFonts w:ascii="Comic Sans MS" w:hAnsi="Comic Sans MS"/>
          <w:i/>
          <w:sz w:val="24"/>
          <w:szCs w:val="24"/>
        </w:rPr>
      </w:pPr>
      <w:r w:rsidRPr="00FC62CD">
        <w:rPr>
          <w:rStyle w:val="js-message-subject"/>
          <w:rFonts w:ascii="Comic Sans MS" w:hAnsi="Comic Sans MS" w:cs="Arial"/>
          <w:i/>
          <w:color w:val="000000"/>
          <w:sz w:val="24"/>
          <w:szCs w:val="24"/>
        </w:rPr>
        <w:t>Составитель</w:t>
      </w:r>
      <w:r w:rsidRPr="00FC62CD">
        <w:rPr>
          <w:rStyle w:val="js-message-subject"/>
          <w:rFonts w:ascii="Comic Sans MS" w:hAnsi="Comic Sans MS" w:cs="Arial"/>
          <w:i/>
          <w:color w:val="000000"/>
          <w:sz w:val="24"/>
          <w:szCs w:val="24"/>
        </w:rPr>
        <w:t xml:space="preserve">: </w:t>
      </w:r>
      <w:proofErr w:type="spellStart"/>
      <w:r w:rsidRPr="00FC62CD">
        <w:rPr>
          <w:rStyle w:val="js-message-subject"/>
          <w:rFonts w:ascii="Comic Sans MS" w:hAnsi="Comic Sans MS" w:cs="Arial"/>
          <w:i/>
          <w:color w:val="000000"/>
          <w:sz w:val="24"/>
          <w:szCs w:val="24"/>
        </w:rPr>
        <w:t>Муллаянова</w:t>
      </w:r>
      <w:proofErr w:type="spellEnd"/>
      <w:r w:rsidRPr="00FC62CD">
        <w:rPr>
          <w:rStyle w:val="js-message-subject"/>
          <w:rFonts w:ascii="Comic Sans MS" w:hAnsi="Comic Sans MS" w:cs="Arial"/>
          <w:i/>
          <w:color w:val="000000"/>
          <w:sz w:val="24"/>
          <w:szCs w:val="24"/>
        </w:rPr>
        <w:t xml:space="preserve"> Р.Р.</w:t>
      </w:r>
      <w:r w:rsidR="00FC62CD" w:rsidRPr="00FC62CD">
        <w:rPr>
          <w:rFonts w:ascii="Comic Sans MS" w:hAnsi="Comic Sans MS"/>
          <w:i/>
          <w:sz w:val="24"/>
          <w:szCs w:val="24"/>
        </w:rPr>
        <w:t xml:space="preserve">, </w:t>
      </w:r>
    </w:p>
    <w:p w:rsidR="00196B97" w:rsidRPr="00FC62CD" w:rsidRDefault="00FC62CD" w:rsidP="00FC62CD">
      <w:pPr>
        <w:spacing w:after="0"/>
        <w:jc w:val="right"/>
        <w:rPr>
          <w:rFonts w:ascii="Comic Sans MS" w:hAnsi="Comic Sans MS"/>
          <w:i/>
          <w:sz w:val="24"/>
          <w:szCs w:val="24"/>
        </w:rPr>
      </w:pPr>
      <w:r w:rsidRPr="00FC62CD">
        <w:rPr>
          <w:rFonts w:ascii="Comic Sans MS" w:hAnsi="Comic Sans MS"/>
          <w:i/>
          <w:sz w:val="24"/>
          <w:szCs w:val="24"/>
        </w:rPr>
        <w:t>воспитатель</w:t>
      </w:r>
      <w:r w:rsidR="00196B97" w:rsidRPr="00FC62CD">
        <w:rPr>
          <w:rFonts w:ascii="Comic Sans MS" w:hAnsi="Comic Sans MS"/>
          <w:i/>
          <w:sz w:val="24"/>
          <w:szCs w:val="24"/>
        </w:rPr>
        <w:t xml:space="preserve"> </w:t>
      </w:r>
    </w:p>
    <w:p w:rsidR="00215BF0" w:rsidRPr="00FC62CD" w:rsidRDefault="00196B97" w:rsidP="00B9072B">
      <w:pPr>
        <w:jc w:val="center"/>
        <w:rPr>
          <w:rFonts w:ascii="Comic Sans MS" w:hAnsi="Comic Sans MS"/>
          <w:b/>
          <w:color w:val="7030A0"/>
          <w:sz w:val="48"/>
          <w:szCs w:val="48"/>
        </w:rPr>
      </w:pPr>
      <w:bookmarkStart w:id="0" w:name="_GoBack"/>
      <w:proofErr w:type="spellStart"/>
      <w:r w:rsidRPr="00FC62CD">
        <w:rPr>
          <w:rFonts w:ascii="Comic Sans MS" w:hAnsi="Comic Sans MS"/>
          <w:b/>
          <w:color w:val="7030A0"/>
          <w:sz w:val="48"/>
          <w:szCs w:val="48"/>
        </w:rPr>
        <w:t>Фитбол</w:t>
      </w:r>
      <w:proofErr w:type="spellEnd"/>
      <w:r w:rsidRPr="00FC62CD">
        <w:rPr>
          <w:rFonts w:ascii="Comic Sans MS" w:hAnsi="Comic Sans MS"/>
          <w:b/>
          <w:color w:val="7030A0"/>
          <w:sz w:val="48"/>
          <w:szCs w:val="48"/>
        </w:rPr>
        <w:t xml:space="preserve"> – </w:t>
      </w:r>
      <w:r w:rsidR="0030582D" w:rsidRPr="00FC62CD">
        <w:rPr>
          <w:rFonts w:ascii="Comic Sans MS" w:hAnsi="Comic Sans MS"/>
          <w:b/>
          <w:color w:val="7030A0"/>
          <w:sz w:val="48"/>
          <w:szCs w:val="48"/>
        </w:rPr>
        <w:t>гимнастика в формировании двигательной сферы детей 3-7 лет</w:t>
      </w:r>
      <w:bookmarkEnd w:id="0"/>
      <w:r w:rsidR="0030582D" w:rsidRPr="00FC62CD">
        <w:rPr>
          <w:rFonts w:ascii="Comic Sans MS" w:hAnsi="Comic Sans MS"/>
          <w:b/>
          <w:color w:val="7030A0"/>
          <w:sz w:val="48"/>
          <w:szCs w:val="48"/>
        </w:rPr>
        <w:t>.</w:t>
      </w:r>
    </w:p>
    <w:p w:rsidR="000556F5" w:rsidRPr="00FC62CD" w:rsidRDefault="00196B97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201F95A" wp14:editId="00C7CDC9">
            <wp:simplePos x="0" y="0"/>
            <wp:positionH relativeFrom="column">
              <wp:posOffset>34925</wp:posOffset>
            </wp:positionH>
            <wp:positionV relativeFrom="paragraph">
              <wp:posOffset>3440430</wp:posOffset>
            </wp:positionV>
            <wp:extent cx="339979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422" y="21517"/>
                <wp:lineTo x="214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mnastyka_korekcyj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2D" w:rsidRPr="00FC62CD">
        <w:rPr>
          <w:rFonts w:ascii="Comic Sans MS" w:hAnsi="Comic Sans MS"/>
          <w:sz w:val="28"/>
          <w:szCs w:val="28"/>
        </w:rPr>
        <w:t xml:space="preserve">Дошкольный возраст-это тот период в жизни ребенка, когда идет интенсивное формирование опорно-двигательного аппарата, закладываются основы гармонизации телосложения и функциональных возможностей организма. Именно на данном возрастном этапе актуальной является задача выявления нарушений осанки, поиска эффективных средств, их предупреждения и коррекции. Существует много нетрадиционных здоровьесберегающих технологий, способствующих профилактике  и коррекции психофизического здоровья детей. Одной из </w:t>
      </w:r>
      <w:r w:rsidR="007F0E83" w:rsidRPr="00FC62CD">
        <w:rPr>
          <w:rFonts w:ascii="Comic Sans MS" w:hAnsi="Comic Sans MS"/>
          <w:sz w:val="28"/>
          <w:szCs w:val="28"/>
        </w:rPr>
        <w:t xml:space="preserve">таких технологий является использование </w:t>
      </w:r>
      <w:proofErr w:type="spellStart"/>
      <w:r w:rsidR="007F0E83" w:rsidRPr="00FC62CD">
        <w:rPr>
          <w:rFonts w:ascii="Comic Sans MS" w:hAnsi="Comic Sans MS"/>
          <w:sz w:val="28"/>
          <w:szCs w:val="28"/>
        </w:rPr>
        <w:t>фитбол</w:t>
      </w:r>
      <w:proofErr w:type="spellEnd"/>
      <w:r w:rsidR="007F0E83" w:rsidRPr="00FC62CD">
        <w:rPr>
          <w:rFonts w:ascii="Comic Sans MS" w:hAnsi="Comic Sans MS"/>
          <w:sz w:val="28"/>
          <w:szCs w:val="28"/>
        </w:rPr>
        <w:t xml:space="preserve"> – гимнастики. Это новое современное направление оздоровительной работы с использованием мячей больших размеров. Фитболы уникальны по своему воздействию на дошкольника и вызывают особый интерес. Мяч имеет определенные свойства: это и размер, и цвет, и запах, и его особая упругость. Совместная работа двигательного, вестибулярного, зрительного и тактильного анализаторов усиливает положительный эффект упражнения с </w:t>
      </w:r>
      <w:proofErr w:type="spellStart"/>
      <w:r w:rsidR="007F0E83" w:rsidRPr="00FC62CD">
        <w:rPr>
          <w:rFonts w:ascii="Comic Sans MS" w:hAnsi="Comic Sans MS"/>
          <w:sz w:val="28"/>
          <w:szCs w:val="28"/>
        </w:rPr>
        <w:t>фитболом</w:t>
      </w:r>
      <w:proofErr w:type="spellEnd"/>
      <w:r w:rsidR="007F0E83" w:rsidRPr="00FC62CD">
        <w:rPr>
          <w:rFonts w:ascii="Comic Sans MS" w:hAnsi="Comic Sans MS"/>
          <w:sz w:val="28"/>
          <w:szCs w:val="28"/>
        </w:rPr>
        <w:t>. Систематическое использование фитбола с детьми способствуют улучшению координации движений, снижению нарушений опорно-двигательного аппарата, активизации дыхательной системы</w:t>
      </w:r>
      <w:r w:rsidR="000556F5" w:rsidRPr="00FC62CD">
        <w:rPr>
          <w:rFonts w:ascii="Comic Sans MS" w:hAnsi="Comic Sans MS"/>
          <w:sz w:val="28"/>
          <w:szCs w:val="28"/>
        </w:rPr>
        <w:t>, повышает эмоциональный фон, вызывает положительный настрой.</w:t>
      </w:r>
    </w:p>
    <w:p w:rsidR="007F0E83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lastRenderedPageBreak/>
        <w:t>Первый этап-освоение детьми мяча, как оборудование, используются игры: «Мой веселый звонкий мяч», где дети упражняются в прокатывании мяча сидя, стоя</w:t>
      </w:r>
      <w:r w:rsidR="00B9072B" w:rsidRPr="00FC62CD">
        <w:rPr>
          <w:rFonts w:ascii="Comic Sans MS" w:hAnsi="Comic Sans MS"/>
          <w:sz w:val="28"/>
          <w:szCs w:val="28"/>
        </w:rPr>
        <w:t xml:space="preserve"> на коленях, лежа, отбивании мя</w:t>
      </w:r>
      <w:r w:rsidRPr="00FC62CD">
        <w:rPr>
          <w:rFonts w:ascii="Comic Sans MS" w:hAnsi="Comic Sans MS"/>
          <w:sz w:val="28"/>
          <w:szCs w:val="28"/>
        </w:rPr>
        <w:t>ча об пол одной или двумя руками.</w:t>
      </w:r>
    </w:p>
    <w:p w:rsidR="000556F5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 xml:space="preserve">Второй этап – тренировка основных мышечных групп, в том числе и дыхательных, повышение физической работоспособности. В процессе освоения </w:t>
      </w:r>
      <w:proofErr w:type="spellStart"/>
      <w:r w:rsidRPr="00FC62CD">
        <w:rPr>
          <w:rFonts w:ascii="Comic Sans MS" w:hAnsi="Comic Sans MS"/>
          <w:sz w:val="28"/>
          <w:szCs w:val="28"/>
        </w:rPr>
        <w:t>фитбол</w:t>
      </w:r>
      <w:proofErr w:type="spellEnd"/>
      <w:r w:rsidRPr="00FC62CD">
        <w:rPr>
          <w:rFonts w:ascii="Comic Sans MS" w:hAnsi="Comic Sans MS"/>
          <w:sz w:val="28"/>
          <w:szCs w:val="28"/>
        </w:rPr>
        <w:t>-гимнастики ведется работа по развитию речевого дыхания, пальчиковая гимнастика, массаж и самомассаж рук, лица, стоп, ушных раковин, губ. Применяется художественное слово, пение попевок, музыкальное сопровождение.</w:t>
      </w:r>
    </w:p>
    <w:p w:rsidR="00FC62CD" w:rsidRPr="00FC62CD" w:rsidRDefault="000556F5" w:rsidP="00FC62CD">
      <w:pPr>
        <w:jc w:val="both"/>
        <w:rPr>
          <w:rFonts w:ascii="Comic Sans MS" w:hAnsi="Comic Sans MS"/>
          <w:b/>
          <w:color w:val="7030A0"/>
          <w:sz w:val="28"/>
          <w:szCs w:val="28"/>
        </w:rPr>
      </w:pPr>
      <w:r w:rsidRPr="00FC62CD">
        <w:rPr>
          <w:rFonts w:ascii="Comic Sans MS" w:hAnsi="Comic Sans MS"/>
          <w:b/>
          <w:color w:val="7030A0"/>
          <w:sz w:val="28"/>
          <w:szCs w:val="28"/>
        </w:rPr>
        <w:t>Комплекс упражнений:</w:t>
      </w:r>
    </w:p>
    <w:p w:rsidR="000556F5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1. «Зарядка для смешариков» - это обучение посадки и поддержанию равновесия на мяче.</w:t>
      </w:r>
    </w:p>
    <w:p w:rsidR="000556F5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2. «Качели» - это упражнение для нижних конечностей сидя на мяче.</w:t>
      </w:r>
    </w:p>
    <w:p w:rsidR="000556F5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3. «Шапокляк» - это упражнение для мелких и крупных мышечных групп рук.</w:t>
      </w:r>
    </w:p>
    <w:p w:rsidR="000556F5" w:rsidRPr="00FC62CD" w:rsidRDefault="000556F5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4. «Папуасы выходят на охоту» - это прыжки на мяче без отрыва от пола ног.</w:t>
      </w:r>
      <w:r w:rsidR="00B03C3F" w:rsidRPr="00FC62CD">
        <w:rPr>
          <w:rFonts w:ascii="Comic Sans MS" w:hAnsi="Comic Sans MS"/>
          <w:sz w:val="28"/>
          <w:szCs w:val="28"/>
        </w:rPr>
        <w:br/>
        <w:t>5. «Маленькие танцы» - это упражнение с предметами сидя или прыгая на мяче.</w:t>
      </w:r>
    </w:p>
    <w:p w:rsidR="00B03C3F" w:rsidRPr="00FC62CD" w:rsidRDefault="00196B97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 xml:space="preserve">6. «Подвижные игры» </w:t>
      </w:r>
      <w:r w:rsidR="00B03C3F" w:rsidRPr="00FC62CD">
        <w:rPr>
          <w:rFonts w:ascii="Comic Sans MS" w:hAnsi="Comic Sans MS"/>
          <w:sz w:val="28"/>
          <w:szCs w:val="28"/>
        </w:rPr>
        <w:t>с поддержкой взрослого, «Быстрая лягушка», «Смешные фигуры», «Кувырок на мяче», « Гибкая русалка».</w:t>
      </w:r>
    </w:p>
    <w:p w:rsidR="00B03C3F" w:rsidRPr="00FC62CD" w:rsidRDefault="00B03C3F" w:rsidP="00FC62CD">
      <w:pPr>
        <w:jc w:val="both"/>
        <w:rPr>
          <w:rFonts w:ascii="Comic Sans MS" w:hAnsi="Comic Sans MS"/>
          <w:b/>
          <w:color w:val="7030A0"/>
          <w:sz w:val="28"/>
          <w:szCs w:val="28"/>
        </w:rPr>
      </w:pPr>
      <w:r w:rsidRPr="00FC62CD">
        <w:rPr>
          <w:rFonts w:ascii="Comic Sans MS" w:hAnsi="Comic Sans MS"/>
          <w:b/>
          <w:color w:val="7030A0"/>
          <w:sz w:val="28"/>
          <w:szCs w:val="28"/>
        </w:rPr>
        <w:t>Подвижная игра «Быстрая лягушка».</w:t>
      </w:r>
    </w:p>
    <w:p w:rsidR="00B03C3F" w:rsidRPr="00FC62CD" w:rsidRDefault="00B03C3F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i/>
          <w:sz w:val="28"/>
          <w:szCs w:val="28"/>
        </w:rPr>
        <w:t>Цели:</w:t>
      </w:r>
      <w:r w:rsidRPr="00FC62CD">
        <w:rPr>
          <w:rFonts w:ascii="Comic Sans MS" w:hAnsi="Comic Sans MS"/>
          <w:sz w:val="28"/>
          <w:szCs w:val="28"/>
        </w:rPr>
        <w:t xml:space="preserve"> развивать вестибулярный аппарат детей, ритмичность движений и умение согласовывать их со словами; упражнять в прыжках на мяче, в имитации движений животных; развивать речь и верную интонацию. Дети, сидя на мячах, выполняют пружинящие движения и проговаривают слова: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lastRenderedPageBreak/>
        <w:t>М</w:t>
      </w:r>
      <w:proofErr w:type="gramStart"/>
      <w:r w:rsidRPr="00FC62CD">
        <w:rPr>
          <w:rFonts w:ascii="Comic Sans MS" w:hAnsi="Comic Sans MS"/>
          <w:sz w:val="28"/>
          <w:szCs w:val="28"/>
        </w:rPr>
        <w:t>ы-</w:t>
      </w:r>
      <w:proofErr w:type="gramEnd"/>
      <w:r w:rsidRPr="00FC62CD">
        <w:rPr>
          <w:rFonts w:ascii="Comic Sans MS" w:hAnsi="Comic Sans MS"/>
          <w:sz w:val="28"/>
          <w:szCs w:val="28"/>
        </w:rPr>
        <w:t xml:space="preserve"> лягушки –кваксы.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Ночь чернее ваксы…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Шелестит трава.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Ква, ква, ква!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Под ногами – кочки.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У пруд</w:t>
      </w:r>
      <w:proofErr w:type="gramStart"/>
      <w:r w:rsidRPr="00FC62CD">
        <w:rPr>
          <w:rFonts w:ascii="Comic Sans MS" w:hAnsi="Comic Sans MS"/>
          <w:sz w:val="28"/>
          <w:szCs w:val="28"/>
        </w:rPr>
        <w:t>а-</w:t>
      </w:r>
      <w:proofErr w:type="gramEnd"/>
      <w:r w:rsidRPr="00FC62CD">
        <w:rPr>
          <w:rFonts w:ascii="Comic Sans MS" w:hAnsi="Comic Sans MS"/>
          <w:sz w:val="28"/>
          <w:szCs w:val="28"/>
        </w:rPr>
        <w:t xml:space="preserve"> цветочки.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В небе – синева.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proofErr w:type="spellStart"/>
      <w:r w:rsidRPr="00FC62CD">
        <w:rPr>
          <w:rFonts w:ascii="Comic Sans MS" w:hAnsi="Comic Sans MS"/>
          <w:sz w:val="28"/>
          <w:szCs w:val="28"/>
        </w:rPr>
        <w:t>Ква</w:t>
      </w:r>
      <w:proofErr w:type="spellEnd"/>
      <w:r w:rsidRPr="00FC62CD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FC62CD">
        <w:rPr>
          <w:rFonts w:ascii="Comic Sans MS" w:hAnsi="Comic Sans MS"/>
          <w:sz w:val="28"/>
          <w:szCs w:val="28"/>
        </w:rPr>
        <w:t>ква</w:t>
      </w:r>
      <w:proofErr w:type="gramStart"/>
      <w:r w:rsidRPr="00FC62CD">
        <w:rPr>
          <w:rFonts w:ascii="Comic Sans MS" w:hAnsi="Comic Sans MS"/>
          <w:sz w:val="28"/>
          <w:szCs w:val="28"/>
        </w:rPr>
        <w:t>,к</w:t>
      </w:r>
      <w:proofErr w:type="gramEnd"/>
      <w:r w:rsidRPr="00FC62CD">
        <w:rPr>
          <w:rFonts w:ascii="Comic Sans MS" w:hAnsi="Comic Sans MS"/>
          <w:sz w:val="28"/>
          <w:szCs w:val="28"/>
        </w:rPr>
        <w:t>ва</w:t>
      </w:r>
      <w:proofErr w:type="spellEnd"/>
      <w:r w:rsidRPr="00FC62CD">
        <w:rPr>
          <w:rFonts w:ascii="Comic Sans MS" w:hAnsi="Comic Sans MS"/>
          <w:sz w:val="28"/>
          <w:szCs w:val="28"/>
        </w:rPr>
        <w:t>!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Ну-ка не зевай,</w:t>
      </w:r>
    </w:p>
    <w:p w:rsidR="00B03C3F" w:rsidRPr="00FC62CD" w:rsidRDefault="00B03C3F" w:rsidP="00FC62CD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>Лягушек догоняй!</w:t>
      </w:r>
    </w:p>
    <w:p w:rsidR="00B03C3F" w:rsidRPr="00FC62CD" w:rsidRDefault="00B03C3F" w:rsidP="00FC62CD">
      <w:pPr>
        <w:jc w:val="both"/>
        <w:rPr>
          <w:rFonts w:ascii="Comic Sans MS" w:hAnsi="Comic Sans MS"/>
          <w:sz w:val="28"/>
          <w:szCs w:val="28"/>
        </w:rPr>
      </w:pPr>
      <w:r w:rsidRPr="00FC62CD">
        <w:rPr>
          <w:rFonts w:ascii="Comic Sans MS" w:hAnsi="Comic Sans MS"/>
          <w:sz w:val="28"/>
          <w:szCs w:val="28"/>
        </w:rPr>
        <w:t xml:space="preserve">Играющие прыгая на </w:t>
      </w:r>
      <w:r w:rsidR="00B9072B" w:rsidRPr="00FC62CD">
        <w:rPr>
          <w:rFonts w:ascii="Comic Sans MS" w:hAnsi="Comic Sans MS"/>
          <w:sz w:val="28"/>
          <w:szCs w:val="28"/>
        </w:rPr>
        <w:t>мячах,</w:t>
      </w:r>
      <w:r w:rsidRPr="00FC62CD">
        <w:rPr>
          <w:rFonts w:ascii="Comic Sans MS" w:hAnsi="Comic Sans MS"/>
          <w:sz w:val="28"/>
          <w:szCs w:val="28"/>
        </w:rPr>
        <w:t xml:space="preserve"> перемещаются на другую сторону зала.</w:t>
      </w:r>
    </w:p>
    <w:p w:rsidR="009D6F23" w:rsidRPr="00FC62CD" w:rsidRDefault="009D6F23" w:rsidP="00FC62CD">
      <w:pPr>
        <w:jc w:val="right"/>
        <w:rPr>
          <w:rFonts w:ascii="Comic Sans MS" w:hAnsi="Comic Sans MS" w:cs="Times New Roman"/>
          <w:i/>
          <w:sz w:val="24"/>
          <w:szCs w:val="24"/>
        </w:rPr>
      </w:pPr>
      <w:r w:rsidRPr="00FC62CD">
        <w:rPr>
          <w:rFonts w:ascii="Comic Sans MS" w:hAnsi="Comic Sans MS"/>
          <w:i/>
          <w:sz w:val="28"/>
          <w:szCs w:val="28"/>
        </w:rPr>
        <w:t xml:space="preserve"> </w:t>
      </w:r>
      <w:r w:rsidR="00196B97" w:rsidRPr="00FC62CD">
        <w:rPr>
          <w:rStyle w:val="js-message-subject"/>
          <w:rFonts w:ascii="Comic Sans MS" w:hAnsi="Comic Sans MS" w:cs="Times New Roman"/>
          <w:i/>
          <w:color w:val="000000"/>
          <w:sz w:val="24"/>
          <w:szCs w:val="24"/>
        </w:rPr>
        <w:t xml:space="preserve">Материал: Н.М. </w:t>
      </w:r>
      <w:proofErr w:type="spellStart"/>
      <w:r w:rsidR="00196B97" w:rsidRPr="00FC62CD">
        <w:rPr>
          <w:rStyle w:val="js-message-subject"/>
          <w:rFonts w:ascii="Comic Sans MS" w:hAnsi="Comic Sans MS" w:cs="Times New Roman"/>
          <w:i/>
          <w:color w:val="000000"/>
          <w:sz w:val="24"/>
          <w:szCs w:val="24"/>
        </w:rPr>
        <w:t>Соломенникова</w:t>
      </w:r>
      <w:proofErr w:type="spellEnd"/>
      <w:r w:rsidR="00196B97" w:rsidRPr="00FC62CD">
        <w:rPr>
          <w:rStyle w:val="js-message-subject"/>
          <w:rFonts w:ascii="Comic Sans MS" w:hAnsi="Comic Sans MS" w:cs="Times New Roman"/>
          <w:i/>
          <w:color w:val="000000"/>
          <w:sz w:val="24"/>
          <w:szCs w:val="24"/>
        </w:rPr>
        <w:t xml:space="preserve">, Т.М. Машина "Формирование </w:t>
      </w:r>
      <w:proofErr w:type="spellStart"/>
      <w:r w:rsidR="00196B97" w:rsidRPr="00FC62CD">
        <w:rPr>
          <w:rStyle w:val="js-message-subject"/>
          <w:rFonts w:ascii="Comic Sans MS" w:hAnsi="Comic Sans MS" w:cs="Times New Roman"/>
          <w:i/>
          <w:color w:val="000000"/>
          <w:sz w:val="24"/>
          <w:szCs w:val="24"/>
        </w:rPr>
        <w:t>дигательной</w:t>
      </w:r>
      <w:proofErr w:type="spellEnd"/>
      <w:r w:rsidR="00196B97" w:rsidRPr="00FC62CD">
        <w:rPr>
          <w:rStyle w:val="js-message-subject"/>
          <w:rFonts w:ascii="Comic Sans MS" w:hAnsi="Comic Sans MS" w:cs="Times New Roman"/>
          <w:i/>
          <w:color w:val="000000"/>
          <w:sz w:val="24"/>
          <w:szCs w:val="24"/>
        </w:rPr>
        <w:t xml:space="preserve"> сферы детей 3-7 лет.</w:t>
      </w:r>
      <w:r w:rsidR="00196B97" w:rsidRPr="00FC62CD">
        <w:rPr>
          <w:rFonts w:ascii="Comic Sans MS" w:hAnsi="Comic Sans MS" w:cs="Times New Roman"/>
          <w:i/>
          <w:color w:val="000000"/>
          <w:sz w:val="24"/>
          <w:szCs w:val="24"/>
        </w:rPr>
        <w:t> </w:t>
      </w:r>
    </w:p>
    <w:sectPr w:rsidR="009D6F23" w:rsidRPr="00FC62CD" w:rsidSect="00FC62CD">
      <w:pgSz w:w="11906" w:h="16838"/>
      <w:pgMar w:top="1134" w:right="850" w:bottom="1134" w:left="1134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93"/>
    <w:rsid w:val="000556F5"/>
    <w:rsid w:val="00196B97"/>
    <w:rsid w:val="00215BF0"/>
    <w:rsid w:val="00222D93"/>
    <w:rsid w:val="0030582D"/>
    <w:rsid w:val="007F0E83"/>
    <w:rsid w:val="009D6F23"/>
    <w:rsid w:val="00B03C3F"/>
    <w:rsid w:val="00B9072B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23"/>
    <w:rPr>
      <w:rFonts w:ascii="Tahoma" w:hAnsi="Tahoma" w:cs="Tahoma"/>
      <w:sz w:val="16"/>
      <w:szCs w:val="16"/>
    </w:rPr>
  </w:style>
  <w:style w:type="character" w:customStyle="1" w:styleId="js-message-subject">
    <w:name w:val="js-message-subject"/>
    <w:basedOn w:val="a0"/>
    <w:rsid w:val="00196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23"/>
    <w:rPr>
      <w:rFonts w:ascii="Tahoma" w:hAnsi="Tahoma" w:cs="Tahoma"/>
      <w:sz w:val="16"/>
      <w:szCs w:val="16"/>
    </w:rPr>
  </w:style>
  <w:style w:type="character" w:customStyle="1" w:styleId="js-message-subject">
    <w:name w:val="js-message-subject"/>
    <w:basedOn w:val="a0"/>
    <w:rsid w:val="0019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Dom</cp:lastModifiedBy>
  <cp:revision>4</cp:revision>
  <dcterms:created xsi:type="dcterms:W3CDTF">2016-03-18T15:45:00Z</dcterms:created>
  <dcterms:modified xsi:type="dcterms:W3CDTF">2016-03-19T07:23:00Z</dcterms:modified>
</cp:coreProperties>
</file>