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2D" w:rsidRPr="00E74B2D" w:rsidRDefault="00E74B2D" w:rsidP="00E74B2D">
      <w:pPr>
        <w:spacing w:after="0" w:line="525" w:lineRule="atLeast"/>
        <w:jc w:val="center"/>
        <w:outlineLvl w:val="1"/>
        <w:rPr>
          <w:rFonts w:ascii="Arial" w:eastAsia="Times New Roman" w:hAnsi="Arial" w:cs="Arial"/>
          <w:b/>
          <w:color w:val="A02113"/>
          <w:sz w:val="28"/>
          <w:szCs w:val="28"/>
          <w:lang w:eastAsia="ru-RU"/>
        </w:rPr>
      </w:pPr>
      <w:bookmarkStart w:id="0" w:name="_GoBack"/>
      <w:r w:rsidRPr="00E74B2D">
        <w:rPr>
          <w:rFonts w:ascii="Arial" w:eastAsia="Times New Roman" w:hAnsi="Arial" w:cs="Arial"/>
          <w:b/>
          <w:color w:val="A02113"/>
          <w:sz w:val="28"/>
          <w:szCs w:val="28"/>
          <w:lang w:eastAsia="ru-RU"/>
        </w:rPr>
        <w:t>Поддержка детской инициативы в развитии интеллектуальных способностей дошкольников</w:t>
      </w:r>
    </w:p>
    <w:bookmarkEnd w:id="0"/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интеллекта ребенка это многогранный и сложноорганизованный процесс. В нем «рука об руку» идут восприятие, память, мышление, речь. Какая из этих составляющих интеллектуального развития является наиболее важной определить невозможно.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подумаем: что важнее?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Речь.</w:t>
      </w: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Любая деятельность ребенка требует не только понимания сути предмета, явления, но и чтобы это понимание он мог высказать.  Поэтому речь говорящего – показатель его интеллекта.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Внимание.</w:t>
      </w: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Невозможно решить любые задачи, проблемы, если ребенок не умеет сосредоточиться.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Память.</w:t>
      </w: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Любая деятельность ребенка основана на том, чтобы </w:t>
      </w:r>
      <w:proofErr w:type="gramStart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воспринятое</w:t>
      </w:r>
      <w:proofErr w:type="gramEnd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сохранить в памяти хотя бы на минуту. Но развитая память позволяет ребенку сохранять информацию, полученную в дошкольном возрасте на долгие годы. И что же из этих составляющих самое главное? Думаю, мы педагоги, не сможем ответить. Все составляющие интеллекта значимы, и развить их в дошкольниках задача педагога.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психологов, педагогов в возрасте 4-5 лет начинается интенсивное  формирование и развитие навыков, умений, способствующих изучению детьми внешней среды, свой</w:t>
      </w:r>
      <w:proofErr w:type="gramStart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 и явлений. Но, хочу сказать, что это все индивидуально для каждого ребенка.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надо не упустить этот момент обучения и поддерживать детскую инициативу в познании окружающего мира. Ведь доказано, что интенсивное развитие интеллекта в дошкольном возрасте повышает процент обучаемости детей в школе.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хочу обратить на грамотный индивидуальный подход педагога в интеллектуальном развитии дошкольников. </w:t>
      </w:r>
      <w:proofErr w:type="gramStart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различия детей в интеллектуальном развитии дошкольников в является обычным явлением в нашей жизни.</w:t>
      </w:r>
      <w:proofErr w:type="gramEnd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талантлив по своему, педагогу только требуется заметить этот талант и поддержать инициативу ребенка. Исходя из различий интеллектуального развития детей, педагог должен разрабатывать разнообразные системы работы с детьми – это подбор игр, упражнений, различных вопросов и т.д. Здесь все должно быть индивидуально.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Начну с того, что в вопросах индивидуального подхода развитие интеллекта и поддержки детской инициативы, нужно учитывать и гендерные различия детей. Из своего опыта работы могу отметить: мальчики больше ориентированы на информацию, а девочки на отношения между людьми. Девочки вначале игры быстро набирают оптимальный уровень работоспособности, мальчики уже устают. Мальчики больше имеют вариативности ответов, чем девочки. Мальчики лучше выполняют </w:t>
      </w: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поисковую работу, выдвигают какие-то идеи, девочки же лучше выполняют типовые задачи, гораздо более тщательно. Но независимо от работоспособности тех или других, педагог должен поддерживать любые рассуждения, умозаключения детей.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учитывая индивидуальные особенности ребенка, где и как развивать его интеллектуальные способности, как поддержать их инициативу, в какой деятельности – можно ответить – это в игре.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Особую значимость в развитии интеллекта ребенка имеет дидактическая игра. Любая дидактическая игра ставит цель – обогатить опыт ребенка, развить его умственные способности, высказать свои суждения, делать умозаключения. Несомненно, успешному проведению дидактической игры способствует умелая педагогическая поддержка ребенка в этой игре, руководство ими. С одной стороны, педагог руководит познавательным процессом, организует обучение игрой, а с другой – исполняет роль ученика игры, партнера, направляет каждого ребенка и поддерживает его инициативу на выполнение действий.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ценность в интеллектуальном развитии детей представляют словесные игры: загадки, пословицы, запретное слово и т.д. Эти игры возбуждают умственную активность детей. Систематически проводя с детьми дидактические игры, можно не только развить умственные способности, но и выработать у них нравственно-волевые черты характера, приучать детей к более быстрому темпу умственной деятельности.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не могу обойти один вопрос вниманием – это развитие интеллекта детей через игру Лего-конструирование. Входя в систему базовых площадок ГАОУ ДПО СО ИРО (Институт развития  образования), группы нашего детского сада в достаточной мере оснащены Лег</w:t>
      </w:r>
      <w:proofErr w:type="gramStart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конструктором: «Моя первая история», «Первые конструкции», «Креативный строитель», «Муниципальный транспорт» и т.д.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Конструкторы Лего – это нечто большее, чем просто игрушки. Оно совмещает в себе творчество, веселье, познание окружающего мира, заставляет оживать целый мир неизведанного. Игры с Лего развивают у детей речь, любознательность, социальные навыки, воображение; способствует развитию творческих способностей ребенка, его интеллекта. Лего может познакомить детей с сюжетами из повседневной жизни. Человечки, которые имеются в Лего – это настоящие герои: пожарные, полицейские, которые спешат на помощь. С этими героями дети выстраивают сюжеты, разговаривают, разыгрывают «настоящие» сцены, целые истории. В ходе такой игры как нигде, можно развить детский интеллект, поддерживая их инициативу в игре и направляя ее в нужное русло.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 Лего позволяют быстро усвоить информацию о каких-либо предметах, вопросах социума. Так как Лего имеет свой уровень сложности сборки – это вызывает у детей уверенность, помогает поверить в  свои способности. Интересно наблюдать за игрой детей в Лего. Это их так </w:t>
      </w: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захватывает, самих превращает в участников игры. Педагогу нужно только самому постараться быть участником такой игры, войти в нее и умело поддерживать все детские инициативы в развитии сюжета.</w:t>
      </w:r>
    </w:p>
    <w:p w:rsidR="00E74B2D" w:rsidRPr="00E74B2D" w:rsidRDefault="00E74B2D" w:rsidP="00E74B2D">
      <w:pPr>
        <w:spacing w:after="0" w:line="330" w:lineRule="atLeast"/>
        <w:ind w:firstLine="284"/>
        <w:jc w:val="both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хочу отметить: дети могут успешно познавать не только внешние, наглядные свойства предмета и явлений, но и их внутренние существенные связи и отношения. Нам педагогам остается только правильно направлять детскую наблюдательность, внимание, память. Научить их применять имеющиеся знания в социуме и достаточно грамотно, умело направлять детскую инициативу для последующего развития ребенка как личности.</w:t>
      </w:r>
    </w:p>
    <w:p w:rsidR="00E74B2D" w:rsidRPr="00E74B2D" w:rsidRDefault="00E74B2D" w:rsidP="00E74B2D">
      <w:pPr>
        <w:spacing w:after="0" w:line="330" w:lineRule="atLeas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  <w:t> </w:t>
      </w:r>
    </w:p>
    <w:p w:rsidR="00E74B2D" w:rsidRPr="00E74B2D" w:rsidRDefault="00E74B2D" w:rsidP="00E74B2D">
      <w:pPr>
        <w:spacing w:after="0" w:line="330" w:lineRule="atLeast"/>
        <w:jc w:val="right"/>
        <w:rPr>
          <w:rFonts w:ascii="Verdana" w:eastAsia="Times New Roman" w:hAnsi="Verdana" w:cs="Times New Roman"/>
          <w:color w:val="555555"/>
          <w:sz w:val="21"/>
          <w:szCs w:val="21"/>
          <w:lang w:eastAsia="ru-RU"/>
        </w:rPr>
      </w:pPr>
      <w:r w:rsidRPr="00E74B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Автор: Смирнова А.И, воспитатель</w:t>
      </w:r>
    </w:p>
    <w:p w:rsidR="00E609AF" w:rsidRDefault="00E609AF"/>
    <w:sectPr w:rsidR="00E6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2D"/>
    <w:rsid w:val="00BC61CD"/>
    <w:rsid w:val="00E609AF"/>
    <w:rsid w:val="00E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2016-02-22T04:10:00Z</dcterms:created>
  <dcterms:modified xsi:type="dcterms:W3CDTF">2016-02-22T04:11:00Z</dcterms:modified>
</cp:coreProperties>
</file>