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D94" w:rsidRPr="00E43A3B" w:rsidRDefault="002B1D94" w:rsidP="002B1D94">
      <w:pPr>
        <w:spacing w:after="0" w:line="276" w:lineRule="auto"/>
        <w:jc w:val="right"/>
        <w:rPr>
          <w:rFonts w:ascii="Times New Roman" w:eastAsiaTheme="minorHAnsi" w:hAnsi="Times New Roman" w:cs="Times New Roman"/>
          <w:kern w:val="0"/>
          <w:sz w:val="28"/>
          <w:szCs w:val="28"/>
          <w:lang w:eastAsia="en-US"/>
          <w14:ligatures w14:val="none"/>
          <w14:cntxtAlts w14:val="0"/>
        </w:rPr>
      </w:pPr>
      <w:r w:rsidRPr="00E43A3B">
        <w:rPr>
          <w:rFonts w:ascii="Times New Roman" w:eastAsiaTheme="minorHAnsi" w:hAnsi="Times New Roman" w:cs="Times New Roman"/>
          <w:kern w:val="0"/>
          <w:sz w:val="28"/>
          <w:szCs w:val="28"/>
          <w:lang w:eastAsia="en-US"/>
          <w14:ligatures w14:val="none"/>
          <w14:cntxtAlts w14:val="0"/>
        </w:rPr>
        <w:t xml:space="preserve">Зонова Е.Г. – педагог-психолог </w:t>
      </w:r>
    </w:p>
    <w:p w:rsidR="002B1D94" w:rsidRPr="00E43A3B" w:rsidRDefault="002B1D94" w:rsidP="002B1D94">
      <w:pPr>
        <w:spacing w:after="0" w:line="276" w:lineRule="auto"/>
        <w:jc w:val="right"/>
        <w:rPr>
          <w:rFonts w:ascii="Times New Roman" w:eastAsiaTheme="minorHAnsi" w:hAnsi="Times New Roman" w:cs="Times New Roman"/>
          <w:kern w:val="0"/>
          <w:sz w:val="28"/>
          <w:szCs w:val="28"/>
          <w:lang w:eastAsia="en-US"/>
          <w14:ligatures w14:val="none"/>
          <w14:cntxtAlts w14:val="0"/>
        </w:rPr>
      </w:pPr>
      <w:r w:rsidRPr="00E43A3B">
        <w:rPr>
          <w:rFonts w:ascii="Times New Roman" w:eastAsiaTheme="minorHAnsi" w:hAnsi="Times New Roman" w:cs="Times New Roman"/>
          <w:kern w:val="0"/>
          <w:sz w:val="28"/>
          <w:szCs w:val="28"/>
          <w:lang w:eastAsia="en-US"/>
          <w14:ligatures w14:val="none"/>
          <w14:cntxtAlts w14:val="0"/>
        </w:rPr>
        <w:t>МАДОУ ЦРР – детский сад</w:t>
      </w:r>
    </w:p>
    <w:p w:rsidR="00B4017D" w:rsidRPr="00E43A3B" w:rsidRDefault="00B4017D" w:rsidP="000F2456">
      <w:pPr>
        <w:widowControl w:val="0"/>
        <w:spacing w:after="0"/>
        <w:ind w:firstLine="567"/>
        <w:jc w:val="center"/>
        <w:rPr>
          <w:rFonts w:ascii="Times New Roman" w:hAnsi="Times New Roman" w:cs="Times New Roman"/>
          <w:color w:val="FF0000"/>
          <w:sz w:val="28"/>
          <w:szCs w:val="28"/>
          <w14:ligatures w14:val="none"/>
        </w:rPr>
      </w:pPr>
    </w:p>
    <w:p w:rsidR="000F2456" w:rsidRPr="00E43A3B" w:rsidRDefault="000F2456" w:rsidP="000F2456">
      <w:pPr>
        <w:widowControl w:val="0"/>
        <w:spacing w:after="0"/>
        <w:ind w:firstLine="567"/>
        <w:jc w:val="center"/>
        <w:rPr>
          <w:rFonts w:ascii="Times New Roman" w:hAnsi="Times New Roman" w:cs="Times New Roman"/>
          <w:color w:val="00269A"/>
          <w:sz w:val="28"/>
          <w:szCs w:val="28"/>
          <w14:ligatures w14:val="none"/>
        </w:rPr>
      </w:pPr>
      <w:r w:rsidRPr="00E43A3B">
        <w:rPr>
          <w:rFonts w:ascii="Times New Roman" w:hAnsi="Times New Roman" w:cs="Times New Roman"/>
          <w:color w:val="00269A"/>
          <w:sz w:val="28"/>
          <w:szCs w:val="28"/>
          <w14:ligatures w14:val="none"/>
        </w:rPr>
        <w:t>ВЛИЯНИЕ МУЗЫКИ НА ЧЕЛОВЕКА</w:t>
      </w:r>
    </w:p>
    <w:p w:rsidR="000F2456" w:rsidRPr="00E43A3B" w:rsidRDefault="000F2456" w:rsidP="000F2456">
      <w:pPr>
        <w:widowControl w:val="0"/>
        <w:spacing w:after="0"/>
        <w:ind w:firstLine="567"/>
        <w:rPr>
          <w:rFonts w:ascii="Times New Roman" w:hAnsi="Times New Roman" w:cs="Times New Roman"/>
          <w:sz w:val="28"/>
          <w:szCs w:val="28"/>
          <w14:ligatures w14:val="none"/>
        </w:rPr>
      </w:pPr>
      <w:r w:rsidRPr="00E43A3B">
        <w:rPr>
          <w:rFonts w:ascii="Times New Roman" w:hAnsi="Times New Roman" w:cs="Times New Roman"/>
          <w:sz w:val="28"/>
          <w:szCs w:val="28"/>
          <w14:ligatures w14:val="none"/>
        </w:rPr>
        <w:t>  </w:t>
      </w:r>
    </w:p>
    <w:p w:rsidR="000F2456" w:rsidRPr="00E43A3B" w:rsidRDefault="000F2456" w:rsidP="000F2456">
      <w:pPr>
        <w:widowControl w:val="0"/>
        <w:spacing w:after="0"/>
        <w:ind w:firstLine="567"/>
        <w:rPr>
          <w:rFonts w:ascii="Times New Roman" w:hAnsi="Times New Roman" w:cs="Times New Roman"/>
          <w:sz w:val="28"/>
          <w:szCs w:val="28"/>
          <w14:ligatures w14:val="none"/>
        </w:rPr>
      </w:pPr>
      <w:r w:rsidRPr="00E43A3B">
        <w:rPr>
          <w:rFonts w:ascii="Times New Roman" w:hAnsi="Times New Roman" w:cs="Times New Roman"/>
          <w:sz w:val="28"/>
          <w:szCs w:val="28"/>
          <w14:ligatures w14:val="none"/>
        </w:rPr>
        <w:t>Музыка—это лекарство, которое слушают. Музыка способна изменить душевное и физическое состояние человека. Специально подобранные мелодии снимают гнев, досаду, улучшают настроение. Мелодии, доставляющие человеку радость, благотворно влияют на его организм: замедляют пульс, увеличивают силу сердечных сокращений, способствуют расширению сосудов, нормализуют давление, стимулируют пищеварение, повышают аппетит.</w:t>
      </w:r>
    </w:p>
    <w:p w:rsidR="000F2456" w:rsidRPr="00E43A3B" w:rsidRDefault="000F2456" w:rsidP="000F2456">
      <w:pPr>
        <w:widowControl w:val="0"/>
        <w:spacing w:after="0"/>
        <w:ind w:firstLine="567"/>
        <w:jc w:val="both"/>
        <w:rPr>
          <w:rFonts w:ascii="Times New Roman" w:hAnsi="Times New Roman" w:cs="Times New Roman"/>
          <w:sz w:val="28"/>
          <w:szCs w:val="28"/>
          <w14:ligatures w14:val="none"/>
        </w:rPr>
      </w:pPr>
      <w:r w:rsidRPr="00E43A3B">
        <w:rPr>
          <w:rFonts w:ascii="Times New Roman" w:hAnsi="Times New Roman" w:cs="Times New Roman"/>
          <w:sz w:val="28"/>
          <w:szCs w:val="28"/>
          <w14:ligatures w14:val="none"/>
        </w:rPr>
        <w:t>  Музыка действует избирательно: в зависимости от характера произведения, от инструмента, на котором она исполняется. Так, например, скрипка и фортепиано успокаивают нервную систему, а флейта оказывает расслабляющее действие. Если верить библейской легенде, царя Саула уберегли от приступов безумия игрой на арфе.</w:t>
      </w:r>
    </w:p>
    <w:p w:rsidR="000F2456" w:rsidRPr="00E43A3B" w:rsidRDefault="000F2456" w:rsidP="000F2456">
      <w:pPr>
        <w:widowControl w:val="0"/>
        <w:spacing w:after="0"/>
        <w:ind w:firstLine="567"/>
        <w:jc w:val="both"/>
        <w:rPr>
          <w:rFonts w:ascii="Times New Roman" w:hAnsi="Times New Roman" w:cs="Times New Roman"/>
          <w:sz w:val="28"/>
          <w:szCs w:val="28"/>
          <w14:ligatures w14:val="none"/>
        </w:rPr>
      </w:pPr>
      <w:r w:rsidRPr="00E43A3B">
        <w:rPr>
          <w:rFonts w:ascii="Times New Roman" w:hAnsi="Times New Roman" w:cs="Times New Roman"/>
          <w:sz w:val="28"/>
          <w:szCs w:val="28"/>
          <w14:ligatures w14:val="none"/>
        </w:rPr>
        <w:t>  Однако излишне громкая музыка с подчеркнутыми ритмами ударных инструментов вредна не только для слуха, но и для нервной системы. Современные ритмы увеличивают содержание адреналина в крови, чем могут вызвать стресс. Интересно, что музыка Баха, Моцарта, Бетховена оказывает удивительное антистрессовое воздействие.</w:t>
      </w:r>
    </w:p>
    <w:p w:rsidR="000F2456" w:rsidRPr="00E43A3B" w:rsidRDefault="000F2456" w:rsidP="000F2456">
      <w:pPr>
        <w:spacing w:after="0" w:line="273" w:lineRule="auto"/>
        <w:ind w:firstLine="567"/>
        <w:rPr>
          <w:rFonts w:ascii="Times New Roman" w:hAnsi="Times New Roman" w:cs="Times New Roman"/>
          <w:sz w:val="28"/>
          <w:szCs w:val="28"/>
          <w14:ligatures w14:val="none"/>
        </w:rPr>
      </w:pPr>
      <w:r w:rsidRPr="00E43A3B">
        <w:rPr>
          <w:rFonts w:ascii="Times New Roman" w:hAnsi="Times New Roman" w:cs="Times New Roman"/>
          <w:sz w:val="28"/>
          <w:szCs w:val="28"/>
          <w14:ligatures w14:val="none"/>
        </w:rPr>
        <w:t>  Специальные исследования показали, что наиболее возбуждающим действием обладает музыка Вагнера, оперетты Оффенбаха, "Болеро" Равеля, "Весна священная" Стравинского с их возрастающим ритмом. Эти произведения оказывают наибольший эффект в работе с вялыми, детьми.</w:t>
      </w:r>
    </w:p>
    <w:p w:rsidR="000F2456" w:rsidRPr="00E43A3B" w:rsidRDefault="000F2456" w:rsidP="000F2456">
      <w:pPr>
        <w:widowControl w:val="0"/>
        <w:spacing w:after="0"/>
        <w:ind w:firstLine="567"/>
        <w:jc w:val="both"/>
        <w:rPr>
          <w:rFonts w:ascii="Times New Roman" w:hAnsi="Times New Roman" w:cs="Times New Roman"/>
          <w:sz w:val="28"/>
          <w:szCs w:val="28"/>
          <w14:ligatures w14:val="none"/>
        </w:rPr>
      </w:pPr>
      <w:r w:rsidRPr="00E43A3B">
        <w:rPr>
          <w:rFonts w:ascii="Times New Roman" w:hAnsi="Times New Roman" w:cs="Times New Roman"/>
          <w:sz w:val="28"/>
          <w:szCs w:val="28"/>
          <w14:ligatures w14:val="none"/>
        </w:rPr>
        <w:t>"Каприс № 24" Паганини в современной обработке, наоборот повышает тонус организма, настроение. Музыка, отвлекающая внимание от неприятных образов, способствует концепции внимания. Уравновешиванию нервной системы способствовали фонограммы леса, пение птиц, пьесы цикла "Времена года" Чайковского, "Лунная соната" Бетховена.</w:t>
      </w:r>
    </w:p>
    <w:p w:rsidR="000F2456" w:rsidRPr="00E43A3B" w:rsidRDefault="000F2456" w:rsidP="000F2456">
      <w:pPr>
        <w:widowControl w:val="0"/>
        <w:spacing w:after="0"/>
        <w:ind w:firstLine="567"/>
        <w:jc w:val="both"/>
        <w:rPr>
          <w:rFonts w:ascii="Times New Roman" w:hAnsi="Times New Roman" w:cs="Times New Roman"/>
          <w:sz w:val="28"/>
          <w:szCs w:val="28"/>
          <w14:ligatures w14:val="none"/>
        </w:rPr>
      </w:pPr>
      <w:r w:rsidRPr="00E43A3B">
        <w:rPr>
          <w:rFonts w:ascii="Times New Roman" w:hAnsi="Times New Roman" w:cs="Times New Roman"/>
          <w:sz w:val="28"/>
          <w:szCs w:val="28"/>
          <w14:ligatures w14:val="none"/>
        </w:rPr>
        <w:t>   Наукой установлено, что бесшумная обстановка отрицательно влияет на психику человека, поскольку абсолютная тишина не является для него привычным окружающим фоном</w:t>
      </w:r>
    </w:p>
    <w:p w:rsidR="000F2456" w:rsidRPr="00E43A3B" w:rsidRDefault="000F2456" w:rsidP="000F2456">
      <w:pPr>
        <w:widowControl w:val="0"/>
        <w:spacing w:after="0"/>
        <w:ind w:firstLine="567"/>
        <w:jc w:val="both"/>
        <w:rPr>
          <w:rFonts w:ascii="Times New Roman" w:hAnsi="Times New Roman" w:cs="Times New Roman"/>
          <w:sz w:val="28"/>
          <w:szCs w:val="28"/>
          <w14:ligatures w14:val="none"/>
        </w:rPr>
      </w:pPr>
      <w:r w:rsidRPr="00E43A3B">
        <w:rPr>
          <w:rFonts w:ascii="Times New Roman" w:hAnsi="Times New Roman" w:cs="Times New Roman"/>
          <w:sz w:val="28"/>
          <w:szCs w:val="28"/>
          <w14:ligatures w14:val="none"/>
        </w:rPr>
        <w:t>Силу и громкость музыки нужно осторожно регулировать. Малую громкость следует выбирать не только для успокаивающей, но и для стимулирующей музыки. Большая громкость утомляет и потрясает нервную систему.</w:t>
      </w:r>
    </w:p>
    <w:p w:rsidR="000F2456" w:rsidRPr="00E43A3B" w:rsidRDefault="000F2456" w:rsidP="000F2456">
      <w:pPr>
        <w:widowControl w:val="0"/>
        <w:spacing w:after="0"/>
        <w:ind w:firstLine="567"/>
        <w:jc w:val="both"/>
        <w:rPr>
          <w:rFonts w:ascii="Times New Roman" w:hAnsi="Times New Roman" w:cs="Times New Roman"/>
          <w:sz w:val="28"/>
          <w:szCs w:val="28"/>
          <w14:ligatures w14:val="none"/>
        </w:rPr>
      </w:pPr>
      <w:r w:rsidRPr="00E43A3B">
        <w:rPr>
          <w:rFonts w:ascii="Times New Roman" w:hAnsi="Times New Roman" w:cs="Times New Roman"/>
          <w:sz w:val="28"/>
          <w:szCs w:val="28"/>
          <w14:ligatures w14:val="none"/>
        </w:rPr>
        <w:t xml:space="preserve">После прослушивания лечебной музыки нужно отдохнуть некоторое </w:t>
      </w:r>
      <w:r w:rsidRPr="00E43A3B">
        <w:rPr>
          <w:rFonts w:ascii="Times New Roman" w:hAnsi="Times New Roman" w:cs="Times New Roman"/>
          <w:sz w:val="28"/>
          <w:szCs w:val="28"/>
          <w14:ligatures w14:val="none"/>
        </w:rPr>
        <w:lastRenderedPageBreak/>
        <w:t>время. Это благоприятствует ее полному, не нарушающему душевное равновесие, действию на бессознательное.</w:t>
      </w:r>
    </w:p>
    <w:p w:rsidR="000F2456" w:rsidRPr="00E43A3B" w:rsidRDefault="000F2456" w:rsidP="000F2456">
      <w:pPr>
        <w:widowControl w:val="0"/>
        <w:spacing w:after="0"/>
        <w:ind w:firstLine="567"/>
        <w:jc w:val="both"/>
        <w:rPr>
          <w:rFonts w:ascii="Times New Roman" w:hAnsi="Times New Roman" w:cs="Times New Roman"/>
          <w:sz w:val="28"/>
          <w:szCs w:val="28"/>
          <w14:ligatures w14:val="none"/>
        </w:rPr>
      </w:pPr>
      <w:r w:rsidRPr="00E43A3B">
        <w:rPr>
          <w:rFonts w:ascii="Times New Roman" w:hAnsi="Times New Roman" w:cs="Times New Roman"/>
          <w:sz w:val="28"/>
          <w:szCs w:val="28"/>
          <w14:ligatures w14:val="none"/>
        </w:rPr>
        <w:t xml:space="preserve">Известно, что бессознательное наиболее активно во время сна, при этом оно так же восприимчиво и к внешним импульсам. Поэтому особенно рекомендуется для агрессивных, беспокойных, </w:t>
      </w:r>
      <w:proofErr w:type="spellStart"/>
      <w:r w:rsidRPr="00E43A3B">
        <w:rPr>
          <w:rFonts w:ascii="Times New Roman" w:hAnsi="Times New Roman" w:cs="Times New Roman"/>
          <w:sz w:val="28"/>
          <w:szCs w:val="28"/>
          <w14:ligatures w14:val="none"/>
        </w:rPr>
        <w:t>гиперактивных</w:t>
      </w:r>
      <w:proofErr w:type="spellEnd"/>
      <w:r w:rsidRPr="00E43A3B">
        <w:rPr>
          <w:rFonts w:ascii="Times New Roman" w:hAnsi="Times New Roman" w:cs="Times New Roman"/>
          <w:sz w:val="28"/>
          <w:szCs w:val="28"/>
          <w14:ligatures w14:val="none"/>
        </w:rPr>
        <w:t xml:space="preserve"> детей использовать терапевтическую музыку во время сна.</w:t>
      </w:r>
    </w:p>
    <w:p w:rsidR="000F2456" w:rsidRPr="00E43A3B" w:rsidRDefault="000F2456" w:rsidP="000F2456">
      <w:pPr>
        <w:widowControl w:val="0"/>
        <w:spacing w:after="0"/>
        <w:ind w:firstLine="567"/>
        <w:jc w:val="both"/>
        <w:rPr>
          <w:rFonts w:ascii="Times New Roman" w:hAnsi="Times New Roman" w:cs="Times New Roman"/>
          <w:sz w:val="28"/>
          <w:szCs w:val="28"/>
          <w14:ligatures w14:val="none"/>
        </w:rPr>
      </w:pPr>
      <w:r w:rsidRPr="00E43A3B">
        <w:rPr>
          <w:rFonts w:ascii="Times New Roman" w:hAnsi="Times New Roman" w:cs="Times New Roman"/>
          <w:sz w:val="28"/>
          <w:szCs w:val="28"/>
          <w14:ligatures w14:val="none"/>
        </w:rPr>
        <w:t xml:space="preserve">Желательно использовать инструментальную классическую и </w:t>
      </w:r>
      <w:bookmarkStart w:id="0" w:name="_GoBack"/>
      <w:bookmarkEnd w:id="0"/>
      <w:r w:rsidRPr="00E43A3B">
        <w:rPr>
          <w:rFonts w:ascii="Times New Roman" w:hAnsi="Times New Roman" w:cs="Times New Roman"/>
          <w:sz w:val="28"/>
          <w:szCs w:val="28"/>
          <w14:ligatures w14:val="none"/>
        </w:rPr>
        <w:t xml:space="preserve">специально лечебную музыку, но не вокальную и не самую популярную т.к. они несут ненужную смысловую нагрузку. Выбор музыкальных произведений должен быть хорошо продуман. </w:t>
      </w:r>
    </w:p>
    <w:p w:rsidR="00B4017D" w:rsidRDefault="00B4017D" w:rsidP="00B4017D">
      <w:pPr>
        <w:widowControl w:val="0"/>
        <w:spacing w:after="0"/>
        <w:ind w:firstLine="567"/>
        <w:jc w:val="right"/>
        <w:rPr>
          <w:rFonts w:ascii="Times New Roman" w:hAnsi="Times New Roman" w:cs="Times New Roman"/>
          <w:sz w:val="28"/>
          <w:szCs w:val="28"/>
          <w14:ligatures w14:val="none"/>
        </w:rPr>
      </w:pPr>
      <w:r w:rsidRPr="00E43A3B">
        <w:rPr>
          <w:rFonts w:ascii="Times New Roman" w:hAnsi="Times New Roman" w:cs="Times New Roman"/>
          <w:sz w:val="28"/>
          <w:szCs w:val="28"/>
          <w14:ligatures w14:val="none"/>
        </w:rPr>
        <w:t>Коршунова А.Е.</w:t>
      </w:r>
    </w:p>
    <w:p w:rsidR="00E43A3B" w:rsidRPr="00E43A3B" w:rsidRDefault="00E43A3B" w:rsidP="00B4017D">
      <w:pPr>
        <w:widowControl w:val="0"/>
        <w:spacing w:after="0"/>
        <w:ind w:firstLine="567"/>
        <w:jc w:val="right"/>
        <w:rPr>
          <w:rFonts w:ascii="Times New Roman" w:hAnsi="Times New Roman" w:cs="Times New Roman"/>
          <w:sz w:val="28"/>
          <w:szCs w:val="28"/>
          <w14:ligatures w14:val="none"/>
        </w:rPr>
      </w:pPr>
    </w:p>
    <w:p w:rsidR="000F2456" w:rsidRPr="00E43A3B" w:rsidRDefault="000F2456" w:rsidP="000F2456">
      <w:pPr>
        <w:widowControl w:val="0"/>
        <w:spacing w:after="0"/>
        <w:ind w:firstLine="567"/>
        <w:jc w:val="center"/>
        <w:rPr>
          <w:rFonts w:ascii="Times New Roman" w:hAnsi="Times New Roman" w:cs="Times New Roman"/>
          <w:b/>
          <w:bCs/>
          <w:color w:val="006060"/>
          <w:sz w:val="28"/>
          <w:szCs w:val="28"/>
          <w:u w:val="single"/>
          <w14:ligatures w14:val="none"/>
        </w:rPr>
      </w:pPr>
      <w:r w:rsidRPr="00E43A3B">
        <w:rPr>
          <w:rFonts w:ascii="Times New Roman" w:hAnsi="Times New Roman" w:cs="Times New Roman"/>
          <w:b/>
          <w:bCs/>
          <w:color w:val="006060"/>
          <w:sz w:val="28"/>
          <w:szCs w:val="28"/>
          <w:u w:val="single"/>
          <w14:ligatures w14:val="none"/>
        </w:rPr>
        <w:t>СПИСОК МУЗЫКАЛЬНЫХ РЕЦЕПТОВ</w:t>
      </w:r>
    </w:p>
    <w:p w:rsidR="000F2456" w:rsidRPr="00E43A3B" w:rsidRDefault="000F2456" w:rsidP="000F2456">
      <w:pPr>
        <w:widowControl w:val="0"/>
        <w:spacing w:after="0"/>
        <w:ind w:firstLine="567"/>
        <w:jc w:val="center"/>
        <w:rPr>
          <w:rFonts w:ascii="Times New Roman" w:hAnsi="Times New Roman" w:cs="Times New Roman"/>
          <w:b/>
          <w:bCs/>
          <w:color w:val="FF4500"/>
          <w:sz w:val="28"/>
          <w:szCs w:val="28"/>
          <w14:ligatures w14:val="none"/>
        </w:rPr>
      </w:pPr>
      <w:r w:rsidRPr="00E43A3B">
        <w:rPr>
          <w:rFonts w:ascii="Times New Roman" w:hAnsi="Times New Roman" w:cs="Times New Roman"/>
          <w:b/>
          <w:bCs/>
          <w:color w:val="FF4500"/>
          <w:sz w:val="28"/>
          <w:szCs w:val="28"/>
          <w14:ligatures w14:val="none"/>
        </w:rPr>
        <w:t> </w:t>
      </w:r>
    </w:p>
    <w:p w:rsidR="000F2456" w:rsidRPr="00E43A3B" w:rsidRDefault="000F2456" w:rsidP="000F2456">
      <w:pPr>
        <w:widowControl w:val="0"/>
        <w:spacing w:after="0"/>
        <w:ind w:firstLine="567"/>
        <w:jc w:val="both"/>
        <w:rPr>
          <w:rFonts w:ascii="Times New Roman" w:hAnsi="Times New Roman" w:cs="Times New Roman"/>
          <w:sz w:val="28"/>
          <w:szCs w:val="28"/>
          <w14:ligatures w14:val="none"/>
        </w:rPr>
      </w:pPr>
      <w:r w:rsidRPr="00E43A3B">
        <w:rPr>
          <w:rFonts w:ascii="Times New Roman" w:hAnsi="Times New Roman" w:cs="Times New Roman"/>
          <w:sz w:val="28"/>
          <w:szCs w:val="28"/>
          <w14:ligatures w14:val="none"/>
        </w:rPr>
        <w:t>Ученые, проведя многочисленные исследования и эксперименты, пришли к убеждению: многие мелодии действительно обладают сильным терапевтическим эффектом:</w:t>
      </w:r>
    </w:p>
    <w:p w:rsidR="000F2456" w:rsidRPr="00E43A3B" w:rsidRDefault="000F2456" w:rsidP="000F2456">
      <w:pPr>
        <w:widowControl w:val="0"/>
        <w:spacing w:after="0"/>
        <w:ind w:firstLine="567"/>
        <w:jc w:val="both"/>
        <w:rPr>
          <w:rFonts w:ascii="Times New Roman" w:hAnsi="Times New Roman" w:cs="Times New Roman"/>
          <w:bCs/>
          <w:sz w:val="28"/>
          <w:szCs w:val="28"/>
          <w14:ligatures w14:val="none"/>
        </w:rPr>
      </w:pPr>
      <w:r w:rsidRPr="00E43A3B">
        <w:rPr>
          <w:rFonts w:ascii="Times New Roman" w:hAnsi="Times New Roman" w:cs="Times New Roman"/>
          <w:bCs/>
          <w:sz w:val="28"/>
          <w:szCs w:val="28"/>
          <w14:ligatures w14:val="none"/>
        </w:rPr>
        <w:t xml:space="preserve">От неврозов и раздражительности избавляет бодрящая музыка Чайковского, </w:t>
      </w:r>
      <w:proofErr w:type="spellStart"/>
      <w:r w:rsidRPr="00E43A3B">
        <w:rPr>
          <w:rFonts w:ascii="Times New Roman" w:hAnsi="Times New Roman" w:cs="Times New Roman"/>
          <w:bCs/>
          <w:sz w:val="28"/>
          <w:szCs w:val="28"/>
          <w14:ligatures w14:val="none"/>
        </w:rPr>
        <w:t>Пахмутовой</w:t>
      </w:r>
      <w:proofErr w:type="spellEnd"/>
      <w:r w:rsidRPr="00E43A3B">
        <w:rPr>
          <w:rFonts w:ascii="Times New Roman" w:hAnsi="Times New Roman" w:cs="Times New Roman"/>
          <w:bCs/>
          <w:sz w:val="28"/>
          <w:szCs w:val="28"/>
          <w14:ligatures w14:val="none"/>
        </w:rPr>
        <w:t>, Таривердиева. </w:t>
      </w:r>
    </w:p>
    <w:p w:rsidR="000F2456" w:rsidRPr="00E43A3B" w:rsidRDefault="000F2456" w:rsidP="000F2456">
      <w:pPr>
        <w:widowControl w:val="0"/>
        <w:spacing w:after="0"/>
        <w:ind w:firstLine="567"/>
        <w:jc w:val="both"/>
        <w:rPr>
          <w:rFonts w:ascii="Times New Roman" w:hAnsi="Times New Roman" w:cs="Times New Roman"/>
          <w:bCs/>
          <w:sz w:val="28"/>
          <w:szCs w:val="28"/>
          <w14:ligatures w14:val="none"/>
        </w:rPr>
      </w:pPr>
      <w:r w:rsidRPr="00E43A3B">
        <w:rPr>
          <w:rFonts w:ascii="Times New Roman" w:hAnsi="Times New Roman" w:cs="Times New Roman"/>
          <w:bCs/>
          <w:sz w:val="28"/>
          <w:szCs w:val="28"/>
          <w14:ligatures w14:val="none"/>
        </w:rPr>
        <w:t>Помогает снять стресс, сконцентрироваться, идеально подходит для уединенных занятий и медитации романтическая, создающая ощущение свободного пространства, музыка Шуберта, Шумана, Чайковского, Листа.</w:t>
      </w:r>
    </w:p>
    <w:p w:rsidR="000F2456" w:rsidRPr="00E43A3B" w:rsidRDefault="000F2456" w:rsidP="000F2456">
      <w:pPr>
        <w:widowControl w:val="0"/>
        <w:spacing w:after="0"/>
        <w:ind w:firstLine="567"/>
        <w:jc w:val="both"/>
        <w:rPr>
          <w:rFonts w:ascii="Times New Roman" w:hAnsi="Times New Roman" w:cs="Times New Roman"/>
          <w:bCs/>
          <w:sz w:val="28"/>
          <w:szCs w:val="28"/>
          <w14:ligatures w14:val="none"/>
        </w:rPr>
      </w:pPr>
      <w:r w:rsidRPr="00E43A3B">
        <w:rPr>
          <w:rFonts w:ascii="Times New Roman" w:hAnsi="Times New Roman" w:cs="Times New Roman"/>
          <w:bCs/>
          <w:sz w:val="28"/>
          <w:szCs w:val="28"/>
          <w14:ligatures w14:val="none"/>
        </w:rPr>
        <w:t>Язва желудка исчезает при прослушивании "Вальса цветов". </w:t>
      </w:r>
    </w:p>
    <w:p w:rsidR="000F2456" w:rsidRPr="00E43A3B" w:rsidRDefault="000F2456" w:rsidP="000F2456">
      <w:pPr>
        <w:widowControl w:val="0"/>
        <w:spacing w:after="0"/>
        <w:ind w:firstLine="567"/>
        <w:jc w:val="both"/>
        <w:rPr>
          <w:rFonts w:ascii="Times New Roman" w:hAnsi="Times New Roman" w:cs="Times New Roman"/>
          <w:bCs/>
          <w:sz w:val="28"/>
          <w:szCs w:val="28"/>
          <w14:ligatures w14:val="none"/>
        </w:rPr>
      </w:pPr>
      <w:r w:rsidRPr="00E43A3B">
        <w:rPr>
          <w:rFonts w:ascii="Times New Roman" w:hAnsi="Times New Roman" w:cs="Times New Roman"/>
          <w:bCs/>
          <w:sz w:val="28"/>
          <w:szCs w:val="28"/>
          <w14:ligatures w14:val="none"/>
        </w:rPr>
        <w:t>Для профилактики утомляемости необходимо слушать "Утро" Грига, "Рассвет над Москвой-рекой" (фрагмент из оперы "</w:t>
      </w:r>
      <w:proofErr w:type="spellStart"/>
      <w:r w:rsidRPr="00E43A3B">
        <w:rPr>
          <w:rFonts w:ascii="Times New Roman" w:hAnsi="Times New Roman" w:cs="Times New Roman"/>
          <w:bCs/>
          <w:sz w:val="28"/>
          <w:szCs w:val="28"/>
          <w14:ligatures w14:val="none"/>
        </w:rPr>
        <w:t>Хованщина</w:t>
      </w:r>
      <w:proofErr w:type="spellEnd"/>
      <w:r w:rsidRPr="00E43A3B">
        <w:rPr>
          <w:rFonts w:ascii="Times New Roman" w:hAnsi="Times New Roman" w:cs="Times New Roman"/>
          <w:bCs/>
          <w:sz w:val="28"/>
          <w:szCs w:val="28"/>
          <w14:ligatures w14:val="none"/>
        </w:rPr>
        <w:t>") Мусоргского, романс "Вечерний звон", мотив песни "Русское поле", "Времена года" Чайковского. </w:t>
      </w:r>
    </w:p>
    <w:p w:rsidR="000F2456" w:rsidRPr="00E43A3B" w:rsidRDefault="000F2456" w:rsidP="002B1D94">
      <w:pPr>
        <w:widowControl w:val="0"/>
        <w:spacing w:after="0"/>
        <w:ind w:firstLine="567"/>
        <w:rPr>
          <w:rFonts w:ascii="Times New Roman" w:hAnsi="Times New Roman" w:cs="Times New Roman"/>
          <w:bCs/>
          <w:sz w:val="28"/>
          <w:szCs w:val="28"/>
          <w14:ligatures w14:val="none"/>
        </w:rPr>
      </w:pPr>
      <w:r w:rsidRPr="00E43A3B">
        <w:rPr>
          <w:rFonts w:ascii="Times New Roman" w:hAnsi="Times New Roman" w:cs="Times New Roman"/>
          <w:bCs/>
          <w:sz w:val="28"/>
          <w:szCs w:val="28"/>
          <w14:ligatures w14:val="none"/>
        </w:rPr>
        <w:t xml:space="preserve">Поднимают настроение, избавляют от депрессий, разряжают накал чувств джаз, блюз, диксиленд, </w:t>
      </w:r>
      <w:proofErr w:type="spellStart"/>
      <w:r w:rsidRPr="00E43A3B">
        <w:rPr>
          <w:rFonts w:ascii="Times New Roman" w:hAnsi="Times New Roman" w:cs="Times New Roman"/>
          <w:bCs/>
          <w:sz w:val="28"/>
          <w:szCs w:val="28"/>
          <w14:ligatures w14:val="none"/>
        </w:rPr>
        <w:t>соул</w:t>
      </w:r>
      <w:proofErr w:type="spellEnd"/>
      <w:r w:rsidRPr="00E43A3B">
        <w:rPr>
          <w:rFonts w:ascii="Times New Roman" w:hAnsi="Times New Roman" w:cs="Times New Roman"/>
          <w:bCs/>
          <w:sz w:val="28"/>
          <w:szCs w:val="28"/>
          <w14:ligatures w14:val="none"/>
        </w:rPr>
        <w:t>, калипсо и регги, берущие свое начало от темпераментной африканской музыки. </w:t>
      </w:r>
      <w:r w:rsidRPr="00E43A3B">
        <w:rPr>
          <w:rFonts w:ascii="Times New Roman" w:hAnsi="Times New Roman" w:cs="Times New Roman"/>
          <w:b/>
          <w:bCs/>
          <w:sz w:val="28"/>
          <w:szCs w:val="28"/>
          <w14:ligatures w14:val="none"/>
        </w:rPr>
        <w:br/>
      </w:r>
      <w:r w:rsidRPr="00E43A3B">
        <w:rPr>
          <w:rFonts w:ascii="Times New Roman" w:hAnsi="Times New Roman" w:cs="Times New Roman"/>
          <w:bCs/>
          <w:sz w:val="28"/>
          <w:szCs w:val="28"/>
          <w14:ligatures w14:val="none"/>
        </w:rPr>
        <w:t>Творческий импульс стимулируют "Марш" из кинофильма "Цирк" Дунаевского, "Болеро" Равеля, "Танец с саблями" Хачатуряна. </w:t>
      </w:r>
    </w:p>
    <w:p w:rsidR="000F2456" w:rsidRPr="00E43A3B" w:rsidRDefault="000F2456" w:rsidP="000F2456">
      <w:pPr>
        <w:widowControl w:val="0"/>
        <w:spacing w:after="0"/>
        <w:ind w:firstLine="567"/>
        <w:jc w:val="both"/>
        <w:rPr>
          <w:rFonts w:ascii="Times New Roman" w:hAnsi="Times New Roman" w:cs="Times New Roman"/>
          <w:bCs/>
          <w:sz w:val="28"/>
          <w:szCs w:val="28"/>
          <w14:ligatures w14:val="none"/>
        </w:rPr>
      </w:pPr>
      <w:r w:rsidRPr="00E43A3B">
        <w:rPr>
          <w:rFonts w:ascii="Times New Roman" w:hAnsi="Times New Roman" w:cs="Times New Roman"/>
          <w:bCs/>
          <w:sz w:val="28"/>
          <w:szCs w:val="28"/>
          <w14:ligatures w14:val="none"/>
        </w:rPr>
        <w:t xml:space="preserve">Полное расслабление вы сможете получить от "Вальса" Шостаковича из кинофильма "Овод", оркестра </w:t>
      </w:r>
      <w:proofErr w:type="spellStart"/>
      <w:r w:rsidRPr="00E43A3B">
        <w:rPr>
          <w:rFonts w:ascii="Times New Roman" w:hAnsi="Times New Roman" w:cs="Times New Roman"/>
          <w:bCs/>
          <w:sz w:val="28"/>
          <w:szCs w:val="28"/>
          <w14:ligatures w14:val="none"/>
        </w:rPr>
        <w:t>Пурселя</w:t>
      </w:r>
      <w:proofErr w:type="spellEnd"/>
      <w:r w:rsidRPr="00E43A3B">
        <w:rPr>
          <w:rFonts w:ascii="Times New Roman" w:hAnsi="Times New Roman" w:cs="Times New Roman"/>
          <w:bCs/>
          <w:sz w:val="28"/>
          <w:szCs w:val="28"/>
          <w14:ligatures w14:val="none"/>
        </w:rPr>
        <w:t>, произведения "Мужчина и женщина" Лея, романса из музыкальных иллюстраций к повести Пушкина "Метель" Свиридова. </w:t>
      </w:r>
    </w:p>
    <w:p w:rsidR="000F2456" w:rsidRPr="00E43A3B" w:rsidRDefault="000F2456" w:rsidP="000F2456">
      <w:pPr>
        <w:widowControl w:val="0"/>
        <w:spacing w:after="0"/>
        <w:ind w:firstLine="567"/>
        <w:jc w:val="both"/>
        <w:rPr>
          <w:rFonts w:ascii="Times New Roman" w:hAnsi="Times New Roman" w:cs="Times New Roman"/>
          <w:bCs/>
          <w:sz w:val="28"/>
          <w:szCs w:val="28"/>
          <w14:ligatures w14:val="none"/>
        </w:rPr>
      </w:pPr>
      <w:r w:rsidRPr="00E43A3B">
        <w:rPr>
          <w:rFonts w:ascii="Times New Roman" w:hAnsi="Times New Roman" w:cs="Times New Roman"/>
          <w:bCs/>
          <w:sz w:val="28"/>
          <w:szCs w:val="28"/>
          <w14:ligatures w14:val="none"/>
        </w:rPr>
        <w:t>Кровяное давление и сердечную деятельность нормализует "Свадебный марш" Мендельсона.</w:t>
      </w:r>
    </w:p>
    <w:p w:rsidR="000F2456" w:rsidRPr="00E43A3B" w:rsidRDefault="000F2456" w:rsidP="000F2456">
      <w:pPr>
        <w:widowControl w:val="0"/>
        <w:spacing w:after="0"/>
        <w:ind w:firstLine="567"/>
        <w:jc w:val="both"/>
        <w:rPr>
          <w:rFonts w:ascii="Times New Roman" w:hAnsi="Times New Roman" w:cs="Times New Roman"/>
          <w:bCs/>
          <w:sz w:val="28"/>
          <w:szCs w:val="28"/>
          <w14:ligatures w14:val="none"/>
        </w:rPr>
      </w:pPr>
      <w:r w:rsidRPr="00E43A3B">
        <w:rPr>
          <w:rFonts w:ascii="Times New Roman" w:hAnsi="Times New Roman" w:cs="Times New Roman"/>
          <w:bCs/>
          <w:sz w:val="28"/>
          <w:szCs w:val="28"/>
          <w14:ligatures w14:val="none"/>
        </w:rPr>
        <w:t xml:space="preserve">От гастрита излечивает "Соната </w:t>
      </w:r>
      <w:r w:rsidRPr="00E43A3B">
        <w:rPr>
          <w:rFonts w:ascii="Times New Roman" w:hAnsi="Times New Roman" w:cs="Times New Roman"/>
          <w:bCs/>
          <w:sz w:val="28"/>
          <w:szCs w:val="28"/>
          <w:lang w:val="en-US"/>
          <w14:ligatures w14:val="none"/>
        </w:rPr>
        <w:t>N</w:t>
      </w:r>
      <w:r w:rsidRPr="00E43A3B">
        <w:rPr>
          <w:rFonts w:ascii="Times New Roman" w:hAnsi="Times New Roman" w:cs="Times New Roman"/>
          <w:bCs/>
          <w:sz w:val="28"/>
          <w:szCs w:val="28"/>
          <w14:ligatures w14:val="none"/>
        </w:rPr>
        <w:t>7" Бетховена. </w:t>
      </w:r>
    </w:p>
    <w:p w:rsidR="002B1D94" w:rsidRPr="00E43A3B" w:rsidRDefault="000F2456" w:rsidP="002B1D94">
      <w:pPr>
        <w:widowControl w:val="0"/>
        <w:spacing w:after="0"/>
        <w:jc w:val="both"/>
        <w:rPr>
          <w:rFonts w:ascii="Times New Roman" w:hAnsi="Times New Roman" w:cs="Times New Roman"/>
          <w:bCs/>
          <w:sz w:val="28"/>
          <w:szCs w:val="28"/>
          <w14:ligatures w14:val="none"/>
        </w:rPr>
      </w:pPr>
      <w:r w:rsidRPr="00E43A3B">
        <w:rPr>
          <w:sz w:val="28"/>
          <w:szCs w:val="28"/>
          <w14:ligatures w14:val="none"/>
        </w:rPr>
        <w:lastRenderedPageBreak/>
        <w:t> </w:t>
      </w:r>
      <w:r w:rsidR="002B1D94" w:rsidRPr="00E43A3B">
        <w:rPr>
          <w:rFonts w:ascii="Times New Roman" w:hAnsi="Times New Roman" w:cs="Times New Roman"/>
          <w:bCs/>
          <w:sz w:val="28"/>
          <w:szCs w:val="28"/>
          <w14:ligatures w14:val="none"/>
        </w:rPr>
        <w:t>В качестве лекарства от мигрени японские врачи предлагают "Весеннюю песню" Мендельсона, "Юморески" Дворжака, а также изрядную дозу Джорджа Гершвина ("Американец в Париже"). </w:t>
      </w:r>
    </w:p>
    <w:p w:rsidR="002B1D94" w:rsidRPr="00E43A3B" w:rsidRDefault="002B1D94" w:rsidP="002B1D94">
      <w:pPr>
        <w:widowControl w:val="0"/>
        <w:spacing w:after="0"/>
        <w:jc w:val="both"/>
        <w:rPr>
          <w:rFonts w:ascii="Times New Roman" w:hAnsi="Times New Roman" w:cs="Times New Roman"/>
          <w:bCs/>
          <w:sz w:val="28"/>
          <w:szCs w:val="28"/>
          <w14:ligatures w14:val="none"/>
        </w:rPr>
      </w:pPr>
      <w:r w:rsidRPr="00E43A3B">
        <w:rPr>
          <w:rFonts w:ascii="Times New Roman" w:hAnsi="Times New Roman" w:cs="Times New Roman"/>
          <w:bCs/>
          <w:sz w:val="28"/>
          <w:szCs w:val="28"/>
          <w14:ligatures w14:val="none"/>
        </w:rPr>
        <w:t xml:space="preserve">Головную боль снимает также прослушивание знаменитого полонеза </w:t>
      </w:r>
      <w:proofErr w:type="spellStart"/>
      <w:r w:rsidRPr="00E43A3B">
        <w:rPr>
          <w:rFonts w:ascii="Times New Roman" w:hAnsi="Times New Roman" w:cs="Times New Roman"/>
          <w:bCs/>
          <w:sz w:val="28"/>
          <w:szCs w:val="28"/>
          <w14:ligatures w14:val="none"/>
        </w:rPr>
        <w:t>Огиньского</w:t>
      </w:r>
      <w:proofErr w:type="spellEnd"/>
      <w:r w:rsidRPr="00E43A3B">
        <w:rPr>
          <w:rFonts w:ascii="Times New Roman" w:hAnsi="Times New Roman" w:cs="Times New Roman"/>
          <w:bCs/>
          <w:sz w:val="28"/>
          <w:szCs w:val="28"/>
          <w14:ligatures w14:val="none"/>
        </w:rPr>
        <w:t>. </w:t>
      </w:r>
    </w:p>
    <w:p w:rsidR="002B1D94" w:rsidRPr="00E43A3B" w:rsidRDefault="002B1D94" w:rsidP="002B1D94">
      <w:pPr>
        <w:widowControl w:val="0"/>
        <w:spacing w:after="0"/>
        <w:jc w:val="both"/>
        <w:rPr>
          <w:rFonts w:ascii="Times New Roman" w:hAnsi="Times New Roman" w:cs="Times New Roman"/>
          <w:bCs/>
          <w:sz w:val="28"/>
          <w:szCs w:val="28"/>
          <w14:ligatures w14:val="none"/>
        </w:rPr>
      </w:pPr>
      <w:r w:rsidRPr="00E43A3B">
        <w:rPr>
          <w:rFonts w:ascii="Times New Roman" w:hAnsi="Times New Roman" w:cs="Times New Roman"/>
          <w:bCs/>
          <w:sz w:val="28"/>
          <w:szCs w:val="28"/>
          <w14:ligatures w14:val="none"/>
        </w:rPr>
        <w:t xml:space="preserve">Нормализует сон и работу мозга сюита "Пер </w:t>
      </w:r>
      <w:proofErr w:type="spellStart"/>
      <w:r w:rsidRPr="00E43A3B">
        <w:rPr>
          <w:rFonts w:ascii="Times New Roman" w:hAnsi="Times New Roman" w:cs="Times New Roman"/>
          <w:bCs/>
          <w:sz w:val="28"/>
          <w:szCs w:val="28"/>
          <w14:ligatures w14:val="none"/>
        </w:rPr>
        <w:t>Гюнт</w:t>
      </w:r>
      <w:proofErr w:type="spellEnd"/>
      <w:r w:rsidRPr="00E43A3B">
        <w:rPr>
          <w:rFonts w:ascii="Times New Roman" w:hAnsi="Times New Roman" w:cs="Times New Roman"/>
          <w:bCs/>
          <w:sz w:val="28"/>
          <w:szCs w:val="28"/>
          <w14:ligatures w14:val="none"/>
        </w:rPr>
        <w:t>" Грига. </w:t>
      </w:r>
    </w:p>
    <w:p w:rsidR="002B1D94" w:rsidRPr="00E43A3B" w:rsidRDefault="002B1D94" w:rsidP="002B1D94">
      <w:pPr>
        <w:widowControl w:val="0"/>
        <w:spacing w:after="0"/>
        <w:jc w:val="both"/>
        <w:rPr>
          <w:rFonts w:ascii="Times New Roman" w:hAnsi="Times New Roman" w:cs="Times New Roman"/>
          <w:bCs/>
          <w:sz w:val="28"/>
          <w:szCs w:val="28"/>
          <w14:ligatures w14:val="none"/>
        </w:rPr>
      </w:pPr>
      <w:r w:rsidRPr="00E43A3B">
        <w:rPr>
          <w:rFonts w:ascii="Times New Roman" w:hAnsi="Times New Roman" w:cs="Times New Roman"/>
          <w:bCs/>
          <w:sz w:val="28"/>
          <w:szCs w:val="28"/>
          <w14:ligatures w14:val="none"/>
        </w:rPr>
        <w:t xml:space="preserve">Развитию умственных способностей у детей способствует музыка Моцарта. </w:t>
      </w:r>
    </w:p>
    <w:p w:rsidR="002B1D94" w:rsidRPr="00E43A3B" w:rsidRDefault="002B1D94" w:rsidP="002B1D94">
      <w:pPr>
        <w:widowControl w:val="0"/>
        <w:spacing w:after="0"/>
        <w:jc w:val="both"/>
        <w:rPr>
          <w:rFonts w:ascii="Times New Roman" w:hAnsi="Times New Roman" w:cs="Times New Roman"/>
          <w:b/>
          <w:bCs/>
          <w:sz w:val="28"/>
          <w:szCs w:val="28"/>
          <w14:ligatures w14:val="none"/>
        </w:rPr>
      </w:pPr>
      <w:r w:rsidRPr="00E43A3B">
        <w:rPr>
          <w:rFonts w:ascii="Times New Roman" w:hAnsi="Times New Roman" w:cs="Times New Roman"/>
          <w:bCs/>
          <w:sz w:val="28"/>
          <w:szCs w:val="28"/>
          <w14:ligatures w14:val="none"/>
        </w:rPr>
        <w:t>От алкоголизма и курения в совокупности с гипнозом и иглоукалыванием "Аве Мария" Шуберта, "Лунная соната" Бетховена, "Лебедь" Сен-Санса, "Метель" Свиридова.</w:t>
      </w:r>
    </w:p>
    <w:p w:rsidR="002B1D94" w:rsidRPr="00E43A3B" w:rsidRDefault="002B1D94" w:rsidP="002B1D94">
      <w:pPr>
        <w:widowControl w:val="0"/>
        <w:rPr>
          <w:sz w:val="28"/>
          <w:szCs w:val="28"/>
          <w14:ligatures w14:val="none"/>
        </w:rPr>
      </w:pPr>
      <w:r w:rsidRPr="00E43A3B">
        <w:rPr>
          <w:sz w:val="28"/>
          <w:szCs w:val="28"/>
          <w14:ligatures w14:val="none"/>
        </w:rPr>
        <w:t> </w:t>
      </w:r>
    </w:p>
    <w:p w:rsidR="000F2456" w:rsidRPr="00E43A3B" w:rsidRDefault="00B4017D" w:rsidP="00B4017D">
      <w:pPr>
        <w:widowControl w:val="0"/>
        <w:ind w:firstLine="567"/>
        <w:jc w:val="right"/>
        <w:rPr>
          <w:rFonts w:ascii="Times New Roman" w:hAnsi="Times New Roman" w:cs="Times New Roman"/>
          <w:sz w:val="28"/>
          <w:szCs w:val="28"/>
          <w14:ligatures w14:val="none"/>
        </w:rPr>
      </w:pPr>
      <w:r w:rsidRPr="00E43A3B">
        <w:rPr>
          <w:rFonts w:ascii="Times New Roman" w:hAnsi="Times New Roman" w:cs="Times New Roman"/>
          <w:sz w:val="28"/>
          <w:szCs w:val="28"/>
          <w14:ligatures w14:val="none"/>
        </w:rPr>
        <w:t>Коршунова А.Е.</w:t>
      </w:r>
    </w:p>
    <w:p w:rsidR="000F2456" w:rsidRPr="00E43A3B" w:rsidRDefault="000F2456" w:rsidP="000F2456">
      <w:pPr>
        <w:spacing w:after="200" w:line="273" w:lineRule="auto"/>
        <w:ind w:firstLine="567"/>
        <w:rPr>
          <w:rFonts w:ascii="Times New Roman" w:hAnsi="Times New Roman" w:cs="Times New Roman"/>
          <w:sz w:val="28"/>
          <w:szCs w:val="28"/>
          <w14:ligatures w14:val="none"/>
        </w:rPr>
      </w:pPr>
    </w:p>
    <w:p w:rsidR="000F2456" w:rsidRPr="00E43A3B" w:rsidRDefault="000F2456" w:rsidP="000F2456">
      <w:pPr>
        <w:widowControl w:val="0"/>
        <w:ind w:firstLine="567"/>
        <w:rPr>
          <w:sz w:val="28"/>
          <w:szCs w:val="28"/>
          <w14:ligatures w14:val="none"/>
        </w:rPr>
      </w:pPr>
      <w:r w:rsidRPr="00E43A3B">
        <w:rPr>
          <w:sz w:val="28"/>
          <w:szCs w:val="28"/>
          <w14:ligatures w14:val="none"/>
        </w:rPr>
        <w:t> </w:t>
      </w:r>
    </w:p>
    <w:p w:rsidR="0060430A" w:rsidRPr="00E43A3B" w:rsidRDefault="0060430A" w:rsidP="000F2456">
      <w:pPr>
        <w:ind w:firstLine="567"/>
        <w:rPr>
          <w:sz w:val="28"/>
          <w:szCs w:val="28"/>
        </w:rPr>
      </w:pPr>
    </w:p>
    <w:sectPr w:rsidR="0060430A" w:rsidRPr="00E43A3B" w:rsidSect="002B1D94">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32B"/>
    <w:rsid w:val="000F2456"/>
    <w:rsid w:val="0022132B"/>
    <w:rsid w:val="002B1D94"/>
    <w:rsid w:val="0060430A"/>
    <w:rsid w:val="009A32D0"/>
    <w:rsid w:val="00B4017D"/>
    <w:rsid w:val="00C032FC"/>
    <w:rsid w:val="00E43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6B7D6B-172B-49F4-894C-8C298DE4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456"/>
    <w:pPr>
      <w:spacing w:after="120" w:line="285" w:lineRule="auto"/>
    </w:pPr>
    <w:rPr>
      <w:rFonts w:ascii="Calibri" w:eastAsia="Times New Roman" w:hAnsi="Calibri" w:cs="Calibri"/>
      <w:color w:val="000000"/>
      <w:kern w:val="28"/>
      <w:sz w:val="20"/>
      <w:szCs w:val="20"/>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719695">
      <w:bodyDiv w:val="1"/>
      <w:marLeft w:val="0"/>
      <w:marRight w:val="0"/>
      <w:marTop w:val="0"/>
      <w:marBottom w:val="0"/>
      <w:divBdr>
        <w:top w:val="none" w:sz="0" w:space="0" w:color="auto"/>
        <w:left w:val="none" w:sz="0" w:space="0" w:color="auto"/>
        <w:bottom w:val="none" w:sz="0" w:space="0" w:color="auto"/>
        <w:right w:val="none" w:sz="0" w:space="0" w:color="auto"/>
      </w:divBdr>
    </w:div>
    <w:div w:id="779495837">
      <w:bodyDiv w:val="1"/>
      <w:marLeft w:val="0"/>
      <w:marRight w:val="0"/>
      <w:marTop w:val="0"/>
      <w:marBottom w:val="0"/>
      <w:divBdr>
        <w:top w:val="none" w:sz="0" w:space="0" w:color="auto"/>
        <w:left w:val="none" w:sz="0" w:space="0" w:color="auto"/>
        <w:bottom w:val="none" w:sz="0" w:space="0" w:color="auto"/>
        <w:right w:val="none" w:sz="0" w:space="0" w:color="auto"/>
      </w:divBdr>
    </w:div>
    <w:div w:id="15316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FFE41-DA37-45C7-A668-450E15A1D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700</Words>
  <Characters>3992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cp:lastModifiedBy>
  <cp:revision>7</cp:revision>
  <dcterms:created xsi:type="dcterms:W3CDTF">2015-08-20T11:26:00Z</dcterms:created>
  <dcterms:modified xsi:type="dcterms:W3CDTF">2015-09-07T17:47:00Z</dcterms:modified>
</cp:coreProperties>
</file>