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A2D" w:rsidRDefault="00633A2D" w:rsidP="00633A2D">
      <w:pPr>
        <w:spacing w:after="0" w:line="240" w:lineRule="auto"/>
        <w:jc w:val="right"/>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Составитель: Копытова Л.Ю.,</w:t>
      </w:r>
    </w:p>
    <w:p w:rsidR="00633A2D" w:rsidRDefault="00633A2D" w:rsidP="00633A2D">
      <w:pPr>
        <w:spacing w:after="0" w:line="240" w:lineRule="auto"/>
        <w:jc w:val="right"/>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воспитатель МАДОУ</w:t>
      </w:r>
    </w:p>
    <w:p w:rsidR="00633A2D" w:rsidRPr="00633A2D" w:rsidRDefault="00633A2D" w:rsidP="00633A2D">
      <w:pPr>
        <w:spacing w:after="0" w:line="240" w:lineRule="auto"/>
        <w:jc w:val="right"/>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ЦРР – детский сад 52</w:t>
      </w:r>
    </w:p>
    <w:p w:rsidR="00311092" w:rsidRDefault="00E45962" w:rsidP="00311092">
      <w:pPr>
        <w:spacing w:after="0" w:line="240" w:lineRule="auto"/>
        <w:jc w:val="center"/>
        <w:rPr>
          <w:rFonts w:ascii="Times New Roman" w:eastAsia="Times New Roman" w:hAnsi="Times New Roman" w:cs="Times New Roman"/>
          <w:b/>
          <w:i/>
          <w:sz w:val="40"/>
          <w:szCs w:val="40"/>
        </w:rPr>
      </w:pPr>
      <w:bookmarkStart w:id="0" w:name="_GoBack"/>
      <w:r>
        <w:rPr>
          <w:rFonts w:ascii="Times New Roman" w:eastAsia="Times New Roman" w:hAnsi="Times New Roman" w:cs="Times New Roman"/>
          <w:b/>
          <w:i/>
          <w:sz w:val="40"/>
          <w:szCs w:val="40"/>
        </w:rPr>
        <w:t>Особенности развития движений</w:t>
      </w:r>
      <w:r w:rsidR="00311092" w:rsidRPr="002977B0">
        <w:rPr>
          <w:rFonts w:ascii="Times New Roman" w:eastAsia="Times New Roman" w:hAnsi="Times New Roman" w:cs="Times New Roman"/>
          <w:b/>
          <w:i/>
          <w:sz w:val="40"/>
          <w:szCs w:val="40"/>
        </w:rPr>
        <w:t xml:space="preserve"> </w:t>
      </w:r>
    </w:p>
    <w:p w:rsidR="00311092" w:rsidRPr="002977B0" w:rsidRDefault="00311092" w:rsidP="00311092">
      <w:pPr>
        <w:spacing w:after="0" w:line="240" w:lineRule="auto"/>
        <w:jc w:val="center"/>
        <w:rPr>
          <w:rFonts w:ascii="Times New Roman" w:eastAsia="Times New Roman" w:hAnsi="Times New Roman" w:cs="Times New Roman"/>
          <w:b/>
          <w:i/>
          <w:sz w:val="40"/>
          <w:szCs w:val="40"/>
        </w:rPr>
      </w:pPr>
      <w:r w:rsidRPr="002977B0">
        <w:rPr>
          <w:rFonts w:ascii="Times New Roman" w:eastAsia="Times New Roman" w:hAnsi="Times New Roman" w:cs="Times New Roman"/>
          <w:b/>
          <w:i/>
          <w:sz w:val="40"/>
          <w:szCs w:val="40"/>
        </w:rPr>
        <w:t>детей 4- го года жизни</w:t>
      </w:r>
    </w:p>
    <w:bookmarkEnd w:id="0"/>
    <w:p w:rsidR="00311092" w:rsidRPr="002977B0" w:rsidRDefault="00311092" w:rsidP="00311092">
      <w:pPr>
        <w:spacing w:after="0" w:line="240" w:lineRule="auto"/>
        <w:rPr>
          <w:rFonts w:ascii="Times New Roman" w:eastAsia="Times New Roman" w:hAnsi="Times New Roman" w:cs="Times New Roman"/>
          <w:sz w:val="32"/>
          <w:szCs w:val="32"/>
        </w:rPr>
      </w:pPr>
      <w:r w:rsidRPr="002977B0">
        <w:rPr>
          <w:rFonts w:ascii="Times New Roman" w:eastAsia="Times New Roman" w:hAnsi="Times New Roman" w:cs="Times New Roman"/>
          <w:noProof/>
          <w:sz w:val="32"/>
          <w:szCs w:val="32"/>
        </w:rPr>
        <w:drawing>
          <wp:anchor distT="0" distB="0" distL="0" distR="0" simplePos="0" relativeHeight="251659264" behindDoc="0" locked="0" layoutInCell="1" allowOverlap="0">
            <wp:simplePos x="0" y="0"/>
            <wp:positionH relativeFrom="column">
              <wp:align>left</wp:align>
            </wp:positionH>
            <wp:positionV relativeFrom="line">
              <wp:posOffset>0</wp:posOffset>
            </wp:positionV>
            <wp:extent cx="2857500" cy="1819275"/>
            <wp:effectExtent l="19050" t="0" r="0" b="0"/>
            <wp:wrapSquare wrapText="bothSides"/>
            <wp:docPr id="24" name="Рисунок 2" descr="Особенности развития движения детей 4- го года жиз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Особенности развития движения детей 4- го года жизни"/>
                    <pic:cNvPicPr>
                      <a:picLocks noChangeAspect="1" noChangeArrowheads="1"/>
                    </pic:cNvPicPr>
                  </pic:nvPicPr>
                  <pic:blipFill>
                    <a:blip r:embed="rId5"/>
                    <a:srcRect/>
                    <a:stretch>
                      <a:fillRect/>
                    </a:stretch>
                  </pic:blipFill>
                  <pic:spPr bwMode="auto">
                    <a:xfrm>
                      <a:off x="0" y="0"/>
                      <a:ext cx="2857500" cy="1819275"/>
                    </a:xfrm>
                    <a:prstGeom prst="rect">
                      <a:avLst/>
                    </a:prstGeom>
                    <a:noFill/>
                    <a:ln w="9525">
                      <a:noFill/>
                      <a:miter lim="800000"/>
                      <a:headEnd/>
                      <a:tailEnd/>
                    </a:ln>
                  </pic:spPr>
                </pic:pic>
              </a:graphicData>
            </a:graphic>
          </wp:anchor>
        </w:drawing>
      </w:r>
      <w:r w:rsidRPr="002977B0">
        <w:rPr>
          <w:rFonts w:ascii="Times New Roman" w:eastAsia="Times New Roman" w:hAnsi="Times New Roman" w:cs="Times New Roman"/>
          <w:sz w:val="32"/>
          <w:szCs w:val="32"/>
        </w:rPr>
        <w:t>У ребенка четвертого года возрастает стремление действовать самостоятельно. В то же время его внимание неустойчиво, он отвлекается и часто переходит от одной деятельности к другой. Поэтому большая роль взрослых в организации поведения ребенка. Развивается творческая ролевая игра. В связи с возникновением разнообразных форм совместных игр создаются благоприятные условия для коллективных взаимоотношений детей. В этом возрасте ребенок обладает уже сравнительно большим запасом движений, но он еще заботится о результатах своих действий, он поглощен процессом самих движений, их эмоциональным воздействием. Наряду с этим движения ребенка постепенно приобретают все более преднамеренный характер. Ребенок уже в состоянии проделывать, повторять движение по своему усмотрению или по предложению воспитателя, соблюдать направление движения, отличать некоторые его способы. Детям этого возраста свойственно желание включаться в новые и разнообразные виды движений. Совершая действия, ребенок может соблюдать в них известную последовательность движений. Формирование двигательных навыков и умений продолжается на основе подражания действиям знакомых образов. Ребенок более сознательно следит за показом движения воспитателем, выслушивает пояснения. Он лучше воспринимает объяснения в форме диалога, направленного на изложение предстоящих действий. К концу четвертого года ребенок уже обладает большим и прочным запасом разнообразных движений, который обуславливает свободу самостоятельных действий и уверенность в себе. Это позволяет воспитателю перейти к работе над качественной стороной основных движений детей.</w:t>
      </w:r>
      <w:r w:rsidRPr="002977B0">
        <w:rPr>
          <w:rFonts w:ascii="Times New Roman" w:eastAsia="Times New Roman" w:hAnsi="Times New Roman" w:cs="Times New Roman"/>
          <w:sz w:val="32"/>
          <w:szCs w:val="32"/>
        </w:rPr>
        <w:br/>
        <w:t xml:space="preserve">Задачами физической культуры остаются укрепление здоровья, достижение полноценного физического развития детей. Существенное место занимают закаливание, формирование осанки и воспитание культурно- гигиенических навыков. Главным остается развитие самостоятельной двигательной деятельности детей посредством создания благоприятных для этого условий, накопление индивидуального опыта в разнообразных видах движений в играх, быту, путем упражнения на </w:t>
      </w:r>
      <w:r w:rsidRPr="002977B0">
        <w:rPr>
          <w:rFonts w:ascii="Times New Roman" w:eastAsia="Times New Roman" w:hAnsi="Times New Roman" w:cs="Times New Roman"/>
          <w:sz w:val="32"/>
          <w:szCs w:val="32"/>
        </w:rPr>
        <w:lastRenderedPageBreak/>
        <w:t>занятиях и утренней гимнастике. Детей постепенно приучают к правильным, экономичным формам движений.</w:t>
      </w:r>
    </w:p>
    <w:p w:rsidR="00311092" w:rsidRDefault="00311092" w:rsidP="00311092"/>
    <w:p w:rsidR="00311092" w:rsidRDefault="00311092" w:rsidP="00311092"/>
    <w:p w:rsidR="00311092" w:rsidRDefault="00311092" w:rsidP="00311092">
      <w:pPr>
        <w:spacing w:after="0" w:line="240" w:lineRule="auto"/>
        <w:jc w:val="center"/>
        <w:rPr>
          <w:rFonts w:ascii="Times New Roman" w:eastAsia="Times New Roman" w:hAnsi="Times New Roman" w:cs="Times New Roman"/>
          <w:b/>
          <w:i/>
          <w:sz w:val="40"/>
          <w:szCs w:val="40"/>
        </w:rPr>
      </w:pPr>
      <w:r w:rsidRPr="002977B0">
        <w:rPr>
          <w:rFonts w:ascii="Times New Roman" w:eastAsia="Times New Roman" w:hAnsi="Times New Roman" w:cs="Times New Roman"/>
          <w:b/>
          <w:i/>
          <w:sz w:val="40"/>
          <w:szCs w:val="40"/>
        </w:rPr>
        <w:t>Пешие прогулки и походы</w:t>
      </w:r>
    </w:p>
    <w:p w:rsidR="00311092" w:rsidRPr="002977B0" w:rsidRDefault="00311092" w:rsidP="00311092">
      <w:pPr>
        <w:spacing w:after="0" w:line="240" w:lineRule="auto"/>
        <w:jc w:val="center"/>
        <w:rPr>
          <w:rFonts w:ascii="Times New Roman" w:eastAsia="Times New Roman" w:hAnsi="Times New Roman" w:cs="Times New Roman"/>
          <w:b/>
          <w:i/>
          <w:sz w:val="40"/>
          <w:szCs w:val="40"/>
        </w:rPr>
      </w:pPr>
    </w:p>
    <w:p w:rsidR="00311092" w:rsidRPr="002977B0" w:rsidRDefault="00311092" w:rsidP="00311092">
      <w:pPr>
        <w:spacing w:after="0" w:line="240" w:lineRule="auto"/>
        <w:rPr>
          <w:rFonts w:ascii="Times New Roman" w:eastAsia="Times New Roman" w:hAnsi="Times New Roman" w:cs="Times New Roman"/>
          <w:sz w:val="32"/>
          <w:szCs w:val="32"/>
        </w:rPr>
      </w:pPr>
      <w:r>
        <w:rPr>
          <w:rFonts w:ascii="Times New Roman" w:eastAsia="Times New Roman" w:hAnsi="Times New Roman" w:cs="Times New Roman"/>
          <w:noProof/>
          <w:sz w:val="32"/>
          <w:szCs w:val="32"/>
        </w:rPr>
        <w:drawing>
          <wp:anchor distT="0" distB="0" distL="0" distR="0" simplePos="0" relativeHeight="251661312" behindDoc="0" locked="0" layoutInCell="1" allowOverlap="0">
            <wp:simplePos x="0" y="0"/>
            <wp:positionH relativeFrom="column">
              <wp:align>left</wp:align>
            </wp:positionH>
            <wp:positionV relativeFrom="line">
              <wp:posOffset>-1270</wp:posOffset>
            </wp:positionV>
            <wp:extent cx="2381250" cy="1876425"/>
            <wp:effectExtent l="19050" t="0" r="0" b="0"/>
            <wp:wrapSquare wrapText="bothSides"/>
            <wp:docPr id="26" name="Рисунок 4" descr="Пешие прогулки и поход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Пешие прогулки и походы"/>
                    <pic:cNvPicPr>
                      <a:picLocks noChangeAspect="1" noChangeArrowheads="1"/>
                    </pic:cNvPicPr>
                  </pic:nvPicPr>
                  <pic:blipFill>
                    <a:blip r:embed="rId6"/>
                    <a:srcRect/>
                    <a:stretch>
                      <a:fillRect/>
                    </a:stretch>
                  </pic:blipFill>
                  <pic:spPr bwMode="auto">
                    <a:xfrm>
                      <a:off x="0" y="0"/>
                      <a:ext cx="2381250" cy="1876425"/>
                    </a:xfrm>
                    <a:prstGeom prst="rect">
                      <a:avLst/>
                    </a:prstGeom>
                    <a:noFill/>
                    <a:ln w="9525">
                      <a:noFill/>
                      <a:miter lim="800000"/>
                      <a:headEnd/>
                      <a:tailEnd/>
                    </a:ln>
                  </pic:spPr>
                </pic:pic>
              </a:graphicData>
            </a:graphic>
          </wp:anchor>
        </w:drawing>
      </w:r>
      <w:r w:rsidRPr="002977B0">
        <w:rPr>
          <w:rFonts w:ascii="Times New Roman" w:eastAsia="Times New Roman" w:hAnsi="Times New Roman" w:cs="Times New Roman"/>
          <w:sz w:val="32"/>
          <w:szCs w:val="32"/>
        </w:rPr>
        <w:t>Пешеходные прогулки, длительные походы являются одной из форм активного отдыха, рационального использования свободного времени для укрепления здоровья.</w:t>
      </w:r>
      <w:r w:rsidRPr="002977B0">
        <w:rPr>
          <w:rFonts w:ascii="Times New Roman" w:eastAsia="Times New Roman" w:hAnsi="Times New Roman" w:cs="Times New Roman"/>
          <w:sz w:val="32"/>
          <w:szCs w:val="32"/>
        </w:rPr>
        <w:br/>
        <w:t xml:space="preserve">Туристские походы формируют чувства коллективизма, ответственности, взаимопомощи. Трудности похода вырабатывают выдержку, настойчивость, выносливость, сочетают в себе познавательную и двигательную активность. Дети учатся подмечать </w:t>
      </w:r>
      <w:proofErr w:type="gramStart"/>
      <w:r w:rsidRPr="002977B0">
        <w:rPr>
          <w:rFonts w:ascii="Times New Roman" w:eastAsia="Times New Roman" w:hAnsi="Times New Roman" w:cs="Times New Roman"/>
          <w:sz w:val="32"/>
          <w:szCs w:val="32"/>
        </w:rPr>
        <w:t>интересное</w:t>
      </w:r>
      <w:proofErr w:type="gramEnd"/>
      <w:r w:rsidRPr="002977B0">
        <w:rPr>
          <w:rFonts w:ascii="Times New Roman" w:eastAsia="Times New Roman" w:hAnsi="Times New Roman" w:cs="Times New Roman"/>
          <w:sz w:val="32"/>
          <w:szCs w:val="32"/>
        </w:rPr>
        <w:t xml:space="preserve"> в пейзаже, во встреченных на туристских тропинках корнях и ветках деревьев, камнях, листьях.</w:t>
      </w:r>
      <w:r w:rsidRPr="002977B0">
        <w:rPr>
          <w:rFonts w:ascii="Times New Roman" w:eastAsia="Times New Roman" w:hAnsi="Times New Roman" w:cs="Times New Roman"/>
          <w:sz w:val="32"/>
          <w:szCs w:val="32"/>
        </w:rPr>
        <w:br/>
        <w:t>Длительная прогулка с группой дошкольников требует тщательно продуманной организации. Важно предусмотреть все мелочи, найти удачное сочетание различного рода физических нагрузок с отдыхом, что позволит дать положительный эмоциональный настрой, доставит детям радость.</w:t>
      </w:r>
      <w:r w:rsidRPr="002977B0">
        <w:rPr>
          <w:rFonts w:ascii="Times New Roman" w:eastAsia="Times New Roman" w:hAnsi="Times New Roman" w:cs="Times New Roman"/>
          <w:sz w:val="32"/>
          <w:szCs w:val="32"/>
        </w:rPr>
        <w:br/>
        <w:t>С детьми 3 – 4 лет прогулки в ближайшее окружение планируются с таким расчетом, чтобы маршрут в один конец занимал 15 – 20 минут, для ребят 5 – 6 лет — 30 – 40 минут, а для семилетних возможна прогулка до 40 – 45 минут. При регулярной организации походов дети преодолевают путь примерно 7 км.</w:t>
      </w:r>
      <w:r w:rsidRPr="002977B0">
        <w:rPr>
          <w:rFonts w:ascii="Times New Roman" w:eastAsia="Times New Roman" w:hAnsi="Times New Roman" w:cs="Times New Roman"/>
          <w:sz w:val="32"/>
          <w:szCs w:val="32"/>
        </w:rPr>
        <w:br/>
        <w:t xml:space="preserve">Продолжительность ходьбы должна увеличиваться постепенно. Так же постепенно включаются и препятствия, которые надо преодолевать на пути. Взрослым следует хорошо знать возможности естественного окружения, которые желательно использовать для упражнений детей в разнообразных видах движений. </w:t>
      </w:r>
      <w:proofErr w:type="gramStart"/>
      <w:r w:rsidRPr="002977B0">
        <w:rPr>
          <w:rFonts w:ascii="Times New Roman" w:eastAsia="Times New Roman" w:hAnsi="Times New Roman" w:cs="Times New Roman"/>
          <w:sz w:val="32"/>
          <w:szCs w:val="32"/>
        </w:rPr>
        <w:t>Это могут быть различные канавки, пригорки, мостики, деревья, пеньки, камни, дорожки с разным покрытием (песчаные, травянистые) и т.п.</w:t>
      </w:r>
      <w:proofErr w:type="gramEnd"/>
      <w:r w:rsidRPr="002977B0">
        <w:rPr>
          <w:rFonts w:ascii="Times New Roman" w:eastAsia="Times New Roman" w:hAnsi="Times New Roman" w:cs="Times New Roman"/>
          <w:sz w:val="32"/>
          <w:szCs w:val="32"/>
        </w:rPr>
        <w:br/>
        <w:t xml:space="preserve">Ходьба во время длительных прогулок не должна быть однообразной, так как это не столько физически утомляет детей, сколько оказывает неблагоприятное влияние на их нервную систему. Если намечен переход к дальнему лесу, к подножию горы, на сенокос, надо так организовать детей, чтобы они шли свободно, группой по 4 – 5 человек. Когда маршрут проходит по улице поселка, шоссе или вдоль полотна железной дороги, </w:t>
      </w:r>
      <w:r w:rsidRPr="002977B0">
        <w:rPr>
          <w:rFonts w:ascii="Times New Roman" w:eastAsia="Times New Roman" w:hAnsi="Times New Roman" w:cs="Times New Roman"/>
          <w:sz w:val="32"/>
          <w:szCs w:val="32"/>
        </w:rPr>
        <w:lastRenderedPageBreak/>
        <w:t xml:space="preserve">дети должны построиться и пройти парами этот отрезок пути. Но как только они выходят, например, на луг, лесную дорогу, можно идти свободно, группируясь по своему желанию, </w:t>
      </w:r>
      <w:proofErr w:type="gramStart"/>
      <w:r w:rsidRPr="002977B0">
        <w:rPr>
          <w:rFonts w:ascii="Times New Roman" w:eastAsia="Times New Roman" w:hAnsi="Times New Roman" w:cs="Times New Roman"/>
          <w:sz w:val="32"/>
          <w:szCs w:val="32"/>
        </w:rPr>
        <w:t>но</w:t>
      </w:r>
      <w:proofErr w:type="gramEnd"/>
      <w:r w:rsidRPr="002977B0">
        <w:rPr>
          <w:rFonts w:ascii="Times New Roman" w:eastAsia="Times New Roman" w:hAnsi="Times New Roman" w:cs="Times New Roman"/>
          <w:sz w:val="32"/>
          <w:szCs w:val="32"/>
        </w:rPr>
        <w:t xml:space="preserve"> не расходясь далеко. Взрослый предлагает детям идти впереди себя, чтобы всех держать в поле зрения. Если </w:t>
      </w:r>
      <w:proofErr w:type="gramStart"/>
      <w:r w:rsidRPr="002977B0">
        <w:rPr>
          <w:rFonts w:ascii="Times New Roman" w:eastAsia="Times New Roman" w:hAnsi="Times New Roman" w:cs="Times New Roman"/>
          <w:sz w:val="32"/>
          <w:szCs w:val="32"/>
        </w:rPr>
        <w:t>часть детей ушла вперед, подается заранее</w:t>
      </w:r>
      <w:proofErr w:type="gramEnd"/>
      <w:r w:rsidRPr="002977B0">
        <w:rPr>
          <w:rFonts w:ascii="Times New Roman" w:eastAsia="Times New Roman" w:hAnsi="Times New Roman" w:cs="Times New Roman"/>
          <w:sz w:val="32"/>
          <w:szCs w:val="32"/>
        </w:rPr>
        <w:t xml:space="preserve"> оговоренный сигнал остановки, например, свисток. Дети должны быстро собраться около взрослого. Можно отметить тех, кто быстрее остальных выполнил задание. После этого часть пути можно пройти организованно или использовать ускоренную ходьбу, ходьбу «змейкой» между деревьями, крадучись, в </w:t>
      </w:r>
      <w:proofErr w:type="spellStart"/>
      <w:r w:rsidRPr="002977B0">
        <w:rPr>
          <w:rFonts w:ascii="Times New Roman" w:eastAsia="Times New Roman" w:hAnsi="Times New Roman" w:cs="Times New Roman"/>
          <w:sz w:val="32"/>
          <w:szCs w:val="32"/>
        </w:rPr>
        <w:t>полуприседе</w:t>
      </w:r>
      <w:proofErr w:type="spellEnd"/>
      <w:r w:rsidRPr="002977B0">
        <w:rPr>
          <w:rFonts w:ascii="Times New Roman" w:eastAsia="Times New Roman" w:hAnsi="Times New Roman" w:cs="Times New Roman"/>
          <w:sz w:val="32"/>
          <w:szCs w:val="32"/>
        </w:rPr>
        <w:t>.</w:t>
      </w:r>
      <w:r w:rsidRPr="002977B0">
        <w:rPr>
          <w:rFonts w:ascii="Times New Roman" w:eastAsia="Times New Roman" w:hAnsi="Times New Roman" w:cs="Times New Roman"/>
          <w:sz w:val="32"/>
          <w:szCs w:val="32"/>
        </w:rPr>
        <w:br/>
        <w:t>Если конечный пункт прогулки находится на значительном расстоянии, то на полпути надо сделать небольшой привал — отдых в тени кустов, деревьев. Желающим можно предложить за 30 – 35 м до намеченного места отдыха пройти быстрее или пробежать и подождать там остальных. Это приучает детей к самостоятельности, дает некоторый выход их активности, проявлению двигательных способностей (выносливости, быстроты).</w:t>
      </w:r>
      <w:r w:rsidRPr="002977B0">
        <w:rPr>
          <w:rFonts w:ascii="Times New Roman" w:eastAsia="Times New Roman" w:hAnsi="Times New Roman" w:cs="Times New Roman"/>
          <w:sz w:val="32"/>
          <w:szCs w:val="32"/>
        </w:rPr>
        <w:br/>
        <w:t xml:space="preserve">После недлительного отдыха во время привала здесь же можно организовать подвижные игры, с </w:t>
      </w:r>
      <w:proofErr w:type="gramStart"/>
      <w:r w:rsidRPr="002977B0">
        <w:rPr>
          <w:rFonts w:ascii="Times New Roman" w:eastAsia="Times New Roman" w:hAnsi="Times New Roman" w:cs="Times New Roman"/>
          <w:sz w:val="32"/>
          <w:szCs w:val="32"/>
        </w:rPr>
        <w:t>тем</w:t>
      </w:r>
      <w:proofErr w:type="gramEnd"/>
      <w:r w:rsidRPr="002977B0">
        <w:rPr>
          <w:rFonts w:ascii="Times New Roman" w:eastAsia="Times New Roman" w:hAnsi="Times New Roman" w:cs="Times New Roman"/>
          <w:sz w:val="32"/>
          <w:szCs w:val="32"/>
        </w:rPr>
        <w:t xml:space="preserve"> чтобы поддержать у ребят хорошее настроение на оставшийся путь.</w:t>
      </w:r>
      <w:r w:rsidRPr="002977B0">
        <w:rPr>
          <w:rFonts w:ascii="Times New Roman" w:eastAsia="Times New Roman" w:hAnsi="Times New Roman" w:cs="Times New Roman"/>
          <w:sz w:val="32"/>
          <w:szCs w:val="32"/>
        </w:rPr>
        <w:br/>
        <w:t>Хорошо ходить в поход не одной, а двумя-тремя семьями, чтобы в таких объединениях было не менее 2 – 3 детей, сходных по возрасту. Постоянного внимания взрослых требуют самые маленькие дети — до 4 лет, а дошкольники 4 –7 лет уже выполняют в группе определенные обязанности. При наличии нескольких взрослых обязанности между ними распределяются так, чтобы чередовались заботы (о пище, организации остановки или ночлега) и отдых, возможность личного досуга (порыбачить, почитать книгу, заняться вязанием, просто отдохнуть и расслабиться).</w:t>
      </w:r>
      <w:r w:rsidRPr="002977B0">
        <w:rPr>
          <w:rFonts w:ascii="Times New Roman" w:eastAsia="Times New Roman" w:hAnsi="Times New Roman" w:cs="Times New Roman"/>
          <w:sz w:val="32"/>
          <w:szCs w:val="32"/>
        </w:rPr>
        <w:br/>
      </w:r>
      <w:proofErr w:type="gramStart"/>
      <w:r w:rsidRPr="002977B0">
        <w:rPr>
          <w:rFonts w:ascii="Times New Roman" w:eastAsia="Times New Roman" w:hAnsi="Times New Roman" w:cs="Times New Roman"/>
          <w:sz w:val="32"/>
          <w:szCs w:val="32"/>
        </w:rPr>
        <w:t>Дети в группе легче находят себе дела, устанавливают общение друг с другом, ведут разговоры о виденном, меньше капризничают, не проявляют эгоистических чувств, своеволия.</w:t>
      </w:r>
      <w:proofErr w:type="gramEnd"/>
      <w:r w:rsidRPr="002977B0">
        <w:rPr>
          <w:rFonts w:ascii="Times New Roman" w:eastAsia="Times New Roman" w:hAnsi="Times New Roman" w:cs="Times New Roman"/>
          <w:sz w:val="32"/>
          <w:szCs w:val="32"/>
        </w:rPr>
        <w:br/>
        <w:t>На первых порах не следует отправляться в далекий от дома поход, особенно при небольшом туристском опыте родителей. Обязательно надо учесть реальные возможности детей, не переоценивать их силы, выносливость.</w:t>
      </w:r>
      <w:r w:rsidRPr="002977B0">
        <w:rPr>
          <w:rFonts w:ascii="Times New Roman" w:eastAsia="Times New Roman" w:hAnsi="Times New Roman" w:cs="Times New Roman"/>
          <w:sz w:val="32"/>
          <w:szCs w:val="32"/>
        </w:rPr>
        <w:br/>
        <w:t>Собираясь в дальнюю прогулку или в поход на 2 – 3 дня, взрослые должны проявить внимание к одежде, обуви, снаряжению. Дошкольники принимают самое активное участие в подготовке инвентаря: собирают рюкзак, спортивный инвентарь, игрушки. Родители вместе с ребятами обсуждают намеченный маршрут, чтобы младшие почувствовали сопричастность к походу, ощутили себя его полноправными участниками.</w:t>
      </w:r>
    </w:p>
    <w:p w:rsidR="00311092" w:rsidRDefault="00311092" w:rsidP="00311092"/>
    <w:p w:rsidR="00311092" w:rsidRDefault="00311092" w:rsidP="00311092">
      <w:pPr>
        <w:spacing w:after="0" w:line="240" w:lineRule="auto"/>
        <w:jc w:val="center"/>
        <w:rPr>
          <w:rFonts w:ascii="Times New Roman" w:eastAsia="Times New Roman" w:hAnsi="Times New Roman" w:cs="Times New Roman"/>
          <w:b/>
          <w:i/>
          <w:sz w:val="44"/>
          <w:szCs w:val="44"/>
        </w:rPr>
      </w:pPr>
      <w:r w:rsidRPr="002977B0">
        <w:rPr>
          <w:rFonts w:ascii="Times New Roman" w:eastAsia="Times New Roman" w:hAnsi="Times New Roman" w:cs="Times New Roman"/>
          <w:b/>
          <w:i/>
          <w:sz w:val="44"/>
          <w:szCs w:val="44"/>
        </w:rPr>
        <w:t>Почему ребенок не спит днем?</w:t>
      </w:r>
    </w:p>
    <w:p w:rsidR="00311092" w:rsidRPr="002977B0" w:rsidRDefault="00311092" w:rsidP="00311092">
      <w:pPr>
        <w:spacing w:after="0" w:line="240" w:lineRule="auto"/>
        <w:jc w:val="center"/>
        <w:rPr>
          <w:rFonts w:ascii="Times New Roman" w:eastAsia="Times New Roman" w:hAnsi="Times New Roman" w:cs="Times New Roman"/>
          <w:b/>
          <w:i/>
          <w:sz w:val="44"/>
          <w:szCs w:val="44"/>
        </w:rPr>
      </w:pPr>
    </w:p>
    <w:p w:rsidR="00311092" w:rsidRDefault="00311092" w:rsidP="00311092">
      <w:pPr>
        <w:spacing w:after="0" w:line="240" w:lineRule="auto"/>
        <w:rPr>
          <w:rFonts w:ascii="Times New Roman" w:eastAsia="Times New Roman" w:hAnsi="Times New Roman" w:cs="Times New Roman"/>
          <w:sz w:val="32"/>
          <w:szCs w:val="32"/>
        </w:rPr>
      </w:pPr>
      <w:r w:rsidRPr="002977B0">
        <w:rPr>
          <w:rFonts w:ascii="Times New Roman" w:eastAsia="Times New Roman" w:hAnsi="Times New Roman" w:cs="Times New Roman"/>
          <w:noProof/>
          <w:sz w:val="32"/>
          <w:szCs w:val="32"/>
        </w:rPr>
        <w:drawing>
          <wp:anchor distT="0" distB="0" distL="0" distR="0" simplePos="0" relativeHeight="251662336" behindDoc="0" locked="0" layoutInCell="1" allowOverlap="0">
            <wp:simplePos x="0" y="0"/>
            <wp:positionH relativeFrom="column">
              <wp:align>left</wp:align>
            </wp:positionH>
            <wp:positionV relativeFrom="line">
              <wp:posOffset>0</wp:posOffset>
            </wp:positionV>
            <wp:extent cx="2381250" cy="1647825"/>
            <wp:effectExtent l="19050" t="0" r="0" b="0"/>
            <wp:wrapSquare wrapText="bothSides"/>
            <wp:docPr id="27" name="Рисунок 5" descr="Почему ребенок не спит дне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Почему ребенок не спит днем?"/>
                    <pic:cNvPicPr>
                      <a:picLocks noChangeAspect="1" noChangeArrowheads="1"/>
                    </pic:cNvPicPr>
                  </pic:nvPicPr>
                  <pic:blipFill>
                    <a:blip r:embed="rId7"/>
                    <a:srcRect/>
                    <a:stretch>
                      <a:fillRect/>
                    </a:stretch>
                  </pic:blipFill>
                  <pic:spPr bwMode="auto">
                    <a:xfrm>
                      <a:off x="0" y="0"/>
                      <a:ext cx="2381250" cy="1647825"/>
                    </a:xfrm>
                    <a:prstGeom prst="rect">
                      <a:avLst/>
                    </a:prstGeom>
                    <a:noFill/>
                    <a:ln w="9525">
                      <a:noFill/>
                      <a:miter lim="800000"/>
                      <a:headEnd/>
                      <a:tailEnd/>
                    </a:ln>
                  </pic:spPr>
                </pic:pic>
              </a:graphicData>
            </a:graphic>
          </wp:anchor>
        </w:drawing>
      </w:r>
      <w:r w:rsidRPr="002977B0">
        <w:rPr>
          <w:rFonts w:ascii="Times New Roman" w:eastAsia="Times New Roman" w:hAnsi="Times New Roman" w:cs="Times New Roman"/>
          <w:sz w:val="32"/>
          <w:szCs w:val="32"/>
        </w:rPr>
        <w:t xml:space="preserve">Зачем спать, если можно пойти на детскую площадку или поиграть? Дети от года до трех так стремятся больше узнать об окружающем их мире, что не хотят упускать ни минуты. Именно поэтому многие из них не любят спать днем. </w:t>
      </w:r>
      <w:r w:rsidRPr="002977B0">
        <w:rPr>
          <w:rFonts w:ascii="Times New Roman" w:eastAsia="Times New Roman" w:hAnsi="Times New Roman" w:cs="Times New Roman"/>
          <w:sz w:val="32"/>
          <w:szCs w:val="32"/>
        </w:rPr>
        <w:br/>
        <w:t xml:space="preserve">Ребенок может противиться дневному сну, если он не входит в устоявшийся распорядок дня или если малыш слишком устал или </w:t>
      </w:r>
      <w:proofErr w:type="spellStart"/>
      <w:r w:rsidRPr="002977B0">
        <w:rPr>
          <w:rFonts w:ascii="Times New Roman" w:eastAsia="Times New Roman" w:hAnsi="Times New Roman" w:cs="Times New Roman"/>
          <w:sz w:val="32"/>
          <w:szCs w:val="32"/>
        </w:rPr>
        <w:t>перевозбудился</w:t>
      </w:r>
      <w:proofErr w:type="spellEnd"/>
      <w:r w:rsidRPr="002977B0">
        <w:rPr>
          <w:rFonts w:ascii="Times New Roman" w:eastAsia="Times New Roman" w:hAnsi="Times New Roman" w:cs="Times New Roman"/>
          <w:sz w:val="32"/>
          <w:szCs w:val="32"/>
        </w:rPr>
        <w:t xml:space="preserve">, например, из-за празднования дня рождения или из-за поездки. У каждого ребенка свои потребности во сне. Как правило, дети сначала спят днем два раза, а затем, с 18 месяцев, только один. Не переживайте, если ваш ребенок спит два раза днем и после наступления этого возраста. Примерно 25% детей перестают </w:t>
      </w:r>
      <w:proofErr w:type="gramStart"/>
      <w:r w:rsidRPr="002977B0">
        <w:rPr>
          <w:rFonts w:ascii="Times New Roman" w:eastAsia="Times New Roman" w:hAnsi="Times New Roman" w:cs="Times New Roman"/>
          <w:sz w:val="32"/>
          <w:szCs w:val="32"/>
        </w:rPr>
        <w:t>спать днем начиная</w:t>
      </w:r>
      <w:proofErr w:type="gramEnd"/>
      <w:r w:rsidRPr="002977B0">
        <w:rPr>
          <w:rFonts w:ascii="Times New Roman" w:eastAsia="Times New Roman" w:hAnsi="Times New Roman" w:cs="Times New Roman"/>
          <w:sz w:val="32"/>
          <w:szCs w:val="32"/>
        </w:rPr>
        <w:t xml:space="preserve"> с трех лет, а около 50% – с четырех. Остальные 25% продолжают спать днем после 5 лет. </w:t>
      </w:r>
      <w:r w:rsidRPr="002977B0">
        <w:rPr>
          <w:rFonts w:ascii="Times New Roman" w:eastAsia="Times New Roman" w:hAnsi="Times New Roman" w:cs="Times New Roman"/>
          <w:sz w:val="32"/>
          <w:szCs w:val="32"/>
        </w:rPr>
        <w:br/>
        <w:t>Как решить проблему с дневным сном?</w:t>
      </w:r>
      <w:r w:rsidRPr="002977B0">
        <w:rPr>
          <w:rFonts w:ascii="Times New Roman" w:eastAsia="Times New Roman" w:hAnsi="Times New Roman" w:cs="Times New Roman"/>
          <w:sz w:val="32"/>
          <w:szCs w:val="32"/>
        </w:rPr>
        <w:br/>
        <w:t xml:space="preserve">Установите режим дневного сна и придумайте связанный с ним особый ритуал. Когда ваш ребенок перейдет от двух дневных снов к одному, старайтесь укладывать его сразу после обеда. В этом случае ребенок будет знать, что как только он пообедает, надо будет немного отдохнуть. Для ритуала дневного сна можно использовать то же, что и для вечернего ритуала, например, почитать книгу или лечь вместе с ребенком и обнять его. </w:t>
      </w:r>
      <w:r w:rsidRPr="002977B0">
        <w:rPr>
          <w:rFonts w:ascii="Times New Roman" w:eastAsia="Times New Roman" w:hAnsi="Times New Roman" w:cs="Times New Roman"/>
          <w:sz w:val="32"/>
          <w:szCs w:val="32"/>
        </w:rPr>
        <w:br/>
        <w:t>Вы можете придумать особые ритуалы, которые будут предшествовать сну. Не всегда легко придерживаться определенного графика днем, особенно когда вы постоянно в движении. Но если вам удастся установить такой режим, это положительно отразится на ребенке. Доказано, что дети, которые спят днем, веселее и радостнее тех, которые</w:t>
      </w:r>
    </w:p>
    <w:p w:rsidR="00311092" w:rsidRPr="002977B0" w:rsidRDefault="00311092" w:rsidP="00311092">
      <w:pPr>
        <w:spacing w:after="0" w:line="24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д</w:t>
      </w:r>
      <w:r w:rsidRPr="002977B0">
        <w:rPr>
          <w:rFonts w:ascii="Times New Roman" w:eastAsia="Times New Roman" w:hAnsi="Times New Roman" w:cs="Times New Roman"/>
          <w:sz w:val="32"/>
          <w:szCs w:val="32"/>
        </w:rPr>
        <w:t>нем</w:t>
      </w:r>
      <w:r>
        <w:rPr>
          <w:rFonts w:ascii="Times New Roman" w:eastAsia="Times New Roman" w:hAnsi="Times New Roman" w:cs="Times New Roman"/>
          <w:sz w:val="32"/>
          <w:szCs w:val="32"/>
        </w:rPr>
        <w:t xml:space="preserve"> </w:t>
      </w:r>
      <w:r w:rsidRPr="002977B0">
        <w:rPr>
          <w:rFonts w:ascii="Times New Roman" w:eastAsia="Times New Roman" w:hAnsi="Times New Roman" w:cs="Times New Roman"/>
          <w:sz w:val="32"/>
          <w:szCs w:val="32"/>
        </w:rPr>
        <w:t>не</w:t>
      </w:r>
      <w:r>
        <w:rPr>
          <w:rFonts w:ascii="Times New Roman" w:eastAsia="Times New Roman" w:hAnsi="Times New Roman" w:cs="Times New Roman"/>
          <w:sz w:val="32"/>
          <w:szCs w:val="32"/>
        </w:rPr>
        <w:t xml:space="preserve"> </w:t>
      </w:r>
      <w:r w:rsidRPr="002977B0">
        <w:rPr>
          <w:rFonts w:ascii="Times New Roman" w:eastAsia="Times New Roman" w:hAnsi="Times New Roman" w:cs="Times New Roman"/>
          <w:sz w:val="32"/>
          <w:szCs w:val="32"/>
        </w:rPr>
        <w:t xml:space="preserve">спят. </w:t>
      </w:r>
      <w:r w:rsidRPr="002977B0">
        <w:rPr>
          <w:rFonts w:ascii="Times New Roman" w:eastAsia="Times New Roman" w:hAnsi="Times New Roman" w:cs="Times New Roman"/>
          <w:sz w:val="32"/>
          <w:szCs w:val="32"/>
        </w:rPr>
        <w:br/>
        <w:t>Когда ребенок больше не будет нуждаться в постоянном дневном сне, можно просто устраивать тихий час. Это также важно, поскольку за это время можно отдохнуть и восстановить силы. Не удивляйтесь, если спустя месяцы после отмены дневного сна ребенок снова попросит вас уложить его днем, особенно это может произойти, когда он начнет ходить в детский сад или на какие-нибудь интересные, но утомительные занятия (например, в спортивную секцию).</w:t>
      </w:r>
    </w:p>
    <w:p w:rsidR="00311092" w:rsidRDefault="00311092" w:rsidP="00311092"/>
    <w:p w:rsidR="00D654FD" w:rsidRPr="00A5353E" w:rsidRDefault="00F635F2">
      <w:pPr>
        <w:rPr>
          <w:rFonts w:ascii="Times New Roman" w:hAnsi="Times New Roman" w:cs="Times New Roman"/>
          <w:lang w:val="en-US"/>
        </w:rPr>
      </w:pPr>
      <w:r w:rsidRPr="00A5353E">
        <w:rPr>
          <w:rFonts w:ascii="Times New Roman" w:hAnsi="Times New Roman" w:cs="Times New Roman"/>
        </w:rPr>
        <w:t>Источник</w:t>
      </w:r>
      <w:r w:rsidRPr="00A5353E">
        <w:rPr>
          <w:rFonts w:ascii="Times New Roman" w:hAnsi="Times New Roman" w:cs="Times New Roman"/>
          <w:lang w:val="en-US"/>
        </w:rPr>
        <w:t xml:space="preserve">:  http// baby </w:t>
      </w:r>
      <w:r w:rsidR="00A5353E" w:rsidRPr="00A5353E">
        <w:rPr>
          <w:rFonts w:ascii="Times New Roman" w:hAnsi="Times New Roman" w:cs="Times New Roman"/>
          <w:lang w:val="en-US"/>
        </w:rPr>
        <w:t>–</w:t>
      </w:r>
      <w:r w:rsidRPr="00A5353E">
        <w:rPr>
          <w:rFonts w:ascii="Times New Roman" w:hAnsi="Times New Roman" w:cs="Times New Roman"/>
          <w:lang w:val="en-US"/>
        </w:rPr>
        <w:t xml:space="preserve"> </w:t>
      </w:r>
      <w:r w:rsidR="00A5353E" w:rsidRPr="00A5353E">
        <w:rPr>
          <w:rFonts w:ascii="Times New Roman" w:hAnsi="Times New Roman" w:cs="Times New Roman"/>
          <w:lang w:val="en-US"/>
        </w:rPr>
        <w:t>little.ru/</w:t>
      </w:r>
    </w:p>
    <w:sectPr w:rsidR="00D654FD" w:rsidRPr="00A5353E" w:rsidSect="002977B0">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311092"/>
    <w:rsid w:val="00311092"/>
    <w:rsid w:val="00633A2D"/>
    <w:rsid w:val="00A5353E"/>
    <w:rsid w:val="00D654FD"/>
    <w:rsid w:val="00E45962"/>
    <w:rsid w:val="00F635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1304</Words>
  <Characters>7437</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Dom</cp:lastModifiedBy>
  <cp:revision>5</cp:revision>
  <dcterms:created xsi:type="dcterms:W3CDTF">2014-01-25T14:24:00Z</dcterms:created>
  <dcterms:modified xsi:type="dcterms:W3CDTF">2015-07-19T12:59:00Z</dcterms:modified>
</cp:coreProperties>
</file>