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93" w:rsidRPr="00DE3ADB" w:rsidRDefault="00622793" w:rsidP="0062279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DE3ADB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Растить мужчину.</w:t>
      </w:r>
    </w:p>
    <w:p w:rsidR="00622793" w:rsidRPr="008E0057" w:rsidRDefault="00622793" w:rsidP="0062279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</w:pPr>
    </w:p>
    <w:p w:rsidR="00622793" w:rsidRPr="00DE3ADB" w:rsidRDefault="00622793" w:rsidP="0062279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DE3A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Консультации для родителей.</w:t>
      </w:r>
    </w:p>
    <w:p w:rsidR="00622793" w:rsidRPr="008E0057" w:rsidRDefault="00622793" w:rsidP="0062279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2793" w:rsidRPr="00DE3ADB" w:rsidRDefault="00622793" w:rsidP="00622793">
      <w:pPr>
        <w:spacing w:after="0" w:line="336" w:lineRule="auto"/>
        <w:ind w:left="120" w:right="120" w:firstLine="400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Размышляя над тем, почему так безнравственно общество, приходишь к выводу о том, что среди многих причин едва ли не самая главная – разрушение социальной ценности семьи. Ведь если в семье не сделаны ребенку «инъекции» добра, справедливости, трудолюбия, уважения к себе и другим, он легко в дальнейшей жизни будет нарушать общечеловеческие нормы. Мне кажется, что доминантной ценностью, и нормой поведения должно стать уважение – уважение к самому себе и к другим людям.</w:t>
      </w:r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Что такое уважение? Это – осознание своей значимости и значимости другой личности, а также внимание к себе и к другим людям.</w:t>
      </w:r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Когда маленького человека растят женщины, велик соблазн заласкать его и изнежить. Вот и в моей семье такой соблазн есть по отношению к шестилетнему Алеше.</w:t>
      </w:r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Как и в большинстве семей с занятыми на работе взрослыми, Алеша ходит в детский сад, и для него у нас свободного времени остается мало. Приходится воспитывать его походя, между делом. Однако нам повезло: мальчику нравится помогать по дому.</w:t>
      </w:r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Все началось с мытья посуды. Алеше повязывали фартук, ставили на табурет и разрешали полоскать в мойке ложки. Получалось что-то вроде игры, особенно если струя воды, ударяясь о ложку, образовывала фонтанчики. А потом сыну поручалась другая небьющаяся посуда. К нашему удивлению, ему особенно нравится мыть кастрюли. Здесь уже была не игра, а дело, для </w:t>
      </w:r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которого выдавали мочалку, мыло или соду и в конце обязательно хвалили, причем серьезно, уважительно, без сюсюканья. Любопытная вещь: Алеша с удовольствием выполняет взрослую работу и не любит детских обязанностей, прежде всего – убирать игрушки. Почему так? Возможно, что уборка – сигнал окончания веселого дня, а может быть, ему претит рутинное каждодневное дело… Во всяком случае, не все так просто с привитием трудолюбия и ответственности. Но нам взрослым нужно стараться, принимать в этом участие.</w:t>
      </w:r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прогулках – интерес к «взрослым» машинам, не только движущимся или припаркованным, но и к сломанным, чтобы туда можно было залезть, порулить.</w:t>
      </w:r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Особая радость – когда ведутся какие-нибудь дорожные работы. Не увести Алешу от снегоуборочной машины, убирающей снег, или от асфальтового катка.</w:t>
      </w:r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Однажды мы стояли и смотрели, как убирают мусор. У машины покрикивали четверо мужчин. Только один из них, седой и сутулый, работал лопатой. Алеша долго изучал эту картину, а потом спросил у меня: «А почему один дедушка с лопатой, а другие дяди просто так стоят?» «О! Это мы сейчас узнаем»,- сказала я и направилась к трудовому коллективу. «Ребенок интересуется,- заявляю,- почему это вы трое не работаете, а дедушка один работает!» Те смутились, а старик ответил: «Лопата-то одна</w:t>
      </w:r>
      <w:proofErr w:type="gramStart"/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t>!»</w:t>
      </w:r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Мне</w:t>
      </w:r>
      <w:proofErr w:type="gramEnd"/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запомнился его печальный юмор, который, конечно, не был понят Алешей. Но свою неожиданно родившую формулировку «ребенок интересуется» я решила взять на вооружение и использовать в похожих ситуациях. Их оказалось очень много, </w:t>
      </w:r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потому что, увы, мы с Алешей чаще, чем хорошую, наблюдаем на улицах халтурную, скверную работу.</w:t>
      </w:r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Хорошую и плохую работу Алеша замечает постоянно: «А почему эта машина так дымит? У нее, что мотор засорился?»; «Вот дядя – молодец! Как снег счистил! Не скользко!»; «Посмотри: этот грузовик ветки поломал! Зачем на дерево заехал?!» Я поощряю такую наблюдательность, а бабушка, волнуется: «Ну и зануда вырастит!» Какая-то опасность этого, конечно, есть, но не знаю, может, лучше здесь переборщит. А как воспитывать требовательность к себе и людям, совершенно необходимую всем, мужчинам же – в </w:t>
      </w:r>
      <w:proofErr w:type="gramStart"/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особенности?</w:t>
      </w:r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Важно</w:t>
      </w:r>
      <w:proofErr w:type="gramEnd"/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воспитать в будущем мужчине уважение к женщине.</w:t>
      </w:r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Входим в автобус. В нем одно свободное место. Я сажусь. Женщина рядом вскакивает, чтобы сел Алеша, «Ну что вы! – говорю я.- Он же мужчина, рыцарь! Он не может, как эти дяди (показываю на сидящих в автобусе молодых людей), сидеть, когда женщины стоят!» «Дяди», к сожалению, даже не смутились, а Алеша был горд и преисполнен чувства собственного достоинства, отражение которого сохранилось на его лице до самого конца поездки.</w:t>
      </w:r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Этот случай ему запомнился, он теперь ни за что не сядет в транспорте, даже если есть свободные места. Правда, и сами пожилые портят молодежь. Пытается, бывает, молодой человек уступить место старушке, а та отказывается: «Сиди, сиди, милый, ничего, я постаю!» Я не выдерживаю подчас: «За кого же вы его принимаете?! Разве он может сидеть, если женщина стоит</w:t>
      </w:r>
      <w:proofErr w:type="gramStart"/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t>?!»</w:t>
      </w:r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Быть</w:t>
      </w:r>
      <w:proofErr w:type="gramEnd"/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внимательным к женщине – этому мы учим Алешу постоянно и уже видим плоды своих усилий. «Сначала бабушке </w:t>
      </w:r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налей,- распоряжается он за обедом,- а потом мне. Она же женщина!» Сын придерживает дверь, когда мы входим в подъезд, норовит помочь нести тяжелую сумку.</w:t>
      </w:r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это, конечно, отрадно. Но есть моменты в воспитании маленького мужчины, которые не могут не тревожить.</w:t>
      </w:r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Я возвращаюсь с работы, и в прихожей с дикими криками меня встречает существо, вооруженное до зубов. «Полиция! – вопит </w:t>
      </w:r>
      <w:proofErr w:type="gramStart"/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существо.-</w:t>
      </w:r>
      <w:proofErr w:type="gramEnd"/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 арестована! Иди в тюрьму!» «Алеша здравствуй!» - говорю. Куда там! Воинственная игра в разгаре, он готов всех «перестрелять</w:t>
      </w:r>
      <w:proofErr w:type="gramStart"/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Возможно</w:t>
      </w:r>
      <w:proofErr w:type="gramEnd"/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t>, страшного в этом нет, но перевести сына на мирные рельсы трудно. И почти каждый раз толчком к вспышкам агрессивности выступает телевидение. Ведь даже детские мультфильмы (прежде всего зарубежные) агрессивны. Но если от них можно уберечь ребенка, то как убережешь его от постоянной телеинформации о терактах? Да и надо ли скрывать это?.. Малыш живет в реальном мире и не может не испытывать его влияния.</w:t>
      </w:r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Но как вырастить мальчика, чтобы он всегда чувствовал и знал, где границы добра и зла? Наши с вами поступки – пример для </w:t>
      </w:r>
      <w:proofErr w:type="gramStart"/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подражания.</w:t>
      </w:r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</w:t>
      </w:r>
      <w:proofErr w:type="gramEnd"/>
      <w:r w:rsidRPr="00DE3ADB">
        <w:rPr>
          <w:rFonts w:ascii="Times New Roman" w:eastAsia="Times New Roman" w:hAnsi="Times New Roman" w:cs="Times New Roman"/>
          <w:sz w:val="32"/>
          <w:szCs w:val="32"/>
          <w:lang w:eastAsia="ru-RU"/>
        </w:rPr>
        <w:t>А когда Пушкин опять придет, он убьет Дантеса?» - спрашивает Алеша. Что это- жажда справедливости? Или – так, фантазия на волнующие мальчишек темы, связанные со сражениями, стрельбой? Трудно сказать ... Как трудно учесть и все другие зигзаги на пути воспитания маленького мужчины.</w:t>
      </w:r>
    </w:p>
    <w:p w:rsidR="00622793" w:rsidRPr="00DE3ADB" w:rsidRDefault="00622793" w:rsidP="00622793">
      <w:pPr>
        <w:spacing w:after="0" w:line="336" w:lineRule="auto"/>
        <w:rPr>
          <w:rFonts w:ascii="Times New Roman" w:hAnsi="Times New Roman" w:cs="Times New Roman"/>
          <w:sz w:val="32"/>
          <w:szCs w:val="32"/>
        </w:rPr>
      </w:pPr>
    </w:p>
    <w:p w:rsidR="00AD6A0B" w:rsidRDefault="00AD6A0B">
      <w:bookmarkStart w:id="0" w:name="_GoBack"/>
      <w:bookmarkEnd w:id="0"/>
    </w:p>
    <w:sectPr w:rsidR="00AD6A0B" w:rsidSect="007507CB">
      <w:pgSz w:w="11906" w:h="16838"/>
      <w:pgMar w:top="1134" w:right="850" w:bottom="1134" w:left="1701" w:header="708" w:footer="708" w:gutter="0"/>
      <w:pgBorders w:offsetFrom="page">
        <w:top w:val="basicBlackSquares" w:sz="9" w:space="31" w:color="auto"/>
        <w:left w:val="basicBlackSquares" w:sz="9" w:space="31" w:color="auto"/>
        <w:bottom w:val="basicBlackSquares" w:sz="9" w:space="31" w:color="auto"/>
        <w:right w:val="basicBlackSquares" w:sz="9" w:space="3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93"/>
    <w:rsid w:val="00622793"/>
    <w:rsid w:val="00AD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98931-4C08-4EF5-86EA-E7263E0B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864</Words>
  <Characters>4930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2015-02-18T12:05:00Z</dcterms:created>
  <dcterms:modified xsi:type="dcterms:W3CDTF">2015-02-18T12:23:00Z</dcterms:modified>
</cp:coreProperties>
</file>