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398" w:rsidRDefault="009B0398" w:rsidP="009B0398">
      <w:pPr>
        <w:ind w:left="3540" w:firstLine="708"/>
        <w:jc w:val="center"/>
        <w:rPr>
          <w:rFonts w:ascii="Times New Roman" w:hAnsi="Times New Roman" w:cs="Times New Roman"/>
          <w:b/>
          <w:sz w:val="28"/>
          <w:szCs w:val="24"/>
        </w:rPr>
      </w:pPr>
      <w:r>
        <w:rPr>
          <w:rFonts w:ascii="Times New Roman" w:hAnsi="Times New Roman" w:cs="Times New Roman"/>
          <w:b/>
          <w:noProof/>
          <w:sz w:val="28"/>
          <w:szCs w:val="24"/>
          <w:lang w:eastAsia="ru-RU"/>
        </w:rPr>
        <w:drawing>
          <wp:anchor distT="0" distB="0" distL="114300" distR="114300" simplePos="0" relativeHeight="251658240" behindDoc="1" locked="0" layoutInCell="1" allowOverlap="1">
            <wp:simplePos x="0" y="0"/>
            <wp:positionH relativeFrom="column">
              <wp:posOffset>-1071245</wp:posOffset>
            </wp:positionH>
            <wp:positionV relativeFrom="paragraph">
              <wp:posOffset>-700405</wp:posOffset>
            </wp:positionV>
            <wp:extent cx="7544435" cy="10654665"/>
            <wp:effectExtent l="19050" t="0" r="0" b="0"/>
            <wp:wrapNone/>
            <wp:docPr id="1" name="Рисунок 1" descr="D:\пользователи\аленка\Desktop\2222222222222\hello_html_3b271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ьзователи\аленка\Desktop\2222222222222\hello_html_3b271482.jpg"/>
                    <pic:cNvPicPr>
                      <a:picLocks noChangeAspect="1" noChangeArrowheads="1"/>
                    </pic:cNvPicPr>
                  </pic:nvPicPr>
                  <pic:blipFill>
                    <a:blip r:embed="rId5" cstate="print"/>
                    <a:srcRect/>
                    <a:stretch>
                      <a:fillRect/>
                    </a:stretch>
                  </pic:blipFill>
                  <pic:spPr bwMode="auto">
                    <a:xfrm>
                      <a:off x="0" y="0"/>
                      <a:ext cx="7544435" cy="10654665"/>
                    </a:xfrm>
                    <a:prstGeom prst="rect">
                      <a:avLst/>
                    </a:prstGeom>
                    <a:noFill/>
                    <a:ln w="9525">
                      <a:noFill/>
                      <a:miter lim="800000"/>
                      <a:headEnd/>
                      <a:tailEnd/>
                    </a:ln>
                  </pic:spPr>
                </pic:pic>
              </a:graphicData>
            </a:graphic>
          </wp:anchor>
        </w:drawing>
      </w:r>
      <w:r>
        <w:rPr>
          <w:rFonts w:ascii="Times New Roman" w:hAnsi="Times New Roman" w:cs="Times New Roman"/>
          <w:b/>
          <w:sz w:val="28"/>
          <w:szCs w:val="24"/>
        </w:rPr>
        <w:t>Составитель: Иванова А.В.</w:t>
      </w:r>
    </w:p>
    <w:p w:rsidR="0043655E" w:rsidRPr="00F776BA" w:rsidRDefault="0043655E" w:rsidP="0043655E">
      <w:pPr>
        <w:jc w:val="center"/>
        <w:rPr>
          <w:rFonts w:ascii="Times New Roman" w:hAnsi="Times New Roman" w:cs="Times New Roman"/>
          <w:b/>
          <w:sz w:val="28"/>
          <w:szCs w:val="24"/>
        </w:rPr>
      </w:pPr>
      <w:r w:rsidRPr="00F776BA">
        <w:rPr>
          <w:rFonts w:ascii="Times New Roman" w:hAnsi="Times New Roman" w:cs="Times New Roman"/>
          <w:b/>
          <w:sz w:val="28"/>
          <w:szCs w:val="24"/>
        </w:rPr>
        <w:t xml:space="preserve">Обучение аутичных детей навыку туалета: советы родителям от организации </w:t>
      </w:r>
      <w:proofErr w:type="spellStart"/>
      <w:r w:rsidRPr="00F776BA">
        <w:rPr>
          <w:rFonts w:ascii="Times New Roman" w:hAnsi="Times New Roman" w:cs="Times New Roman"/>
          <w:b/>
          <w:sz w:val="28"/>
          <w:szCs w:val="24"/>
        </w:rPr>
        <w:t>Autism</w:t>
      </w:r>
      <w:proofErr w:type="spellEnd"/>
      <w:r w:rsidRPr="00F776BA">
        <w:rPr>
          <w:rFonts w:ascii="Times New Roman" w:hAnsi="Times New Roman" w:cs="Times New Roman"/>
          <w:b/>
          <w:sz w:val="28"/>
          <w:szCs w:val="24"/>
        </w:rPr>
        <w:t xml:space="preserve"> </w:t>
      </w:r>
      <w:proofErr w:type="spellStart"/>
      <w:r w:rsidRPr="00F776BA">
        <w:rPr>
          <w:rFonts w:ascii="Times New Roman" w:hAnsi="Times New Roman" w:cs="Times New Roman"/>
          <w:b/>
          <w:sz w:val="28"/>
          <w:szCs w:val="24"/>
        </w:rPr>
        <w:t>Speaks</w:t>
      </w:r>
      <w:proofErr w:type="spellEnd"/>
      <w:r w:rsidRPr="00F776BA">
        <w:rPr>
          <w:rFonts w:ascii="Times New Roman" w:hAnsi="Times New Roman" w:cs="Times New Roman"/>
          <w:b/>
          <w:sz w:val="28"/>
          <w:szCs w:val="24"/>
        </w:rPr>
        <w:t>.</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Процесс обучения навыку туалета может быть довольно сложным в случае детей с расстройствами аутистического спектра. Существует множество причин тому, почему это может занять длительное время. Многие дети, страдающие расстройством аутистического спектра, обучаются пользоваться туалетом уже в позднем возрасте. И, как правило, они получают этот навык позже своих типичных сверстников.</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Каждый аутич</w:t>
      </w:r>
      <w:r>
        <w:rPr>
          <w:rFonts w:ascii="Times New Roman" w:hAnsi="Times New Roman" w:cs="Times New Roman"/>
          <w:sz w:val="24"/>
          <w:szCs w:val="24"/>
        </w:rPr>
        <w:t>н</w:t>
      </w:r>
      <w:r w:rsidRPr="00F776BA">
        <w:rPr>
          <w:rFonts w:ascii="Times New Roman" w:hAnsi="Times New Roman" w:cs="Times New Roman"/>
          <w:sz w:val="24"/>
          <w:szCs w:val="24"/>
        </w:rPr>
        <w:t xml:space="preserve">ый ребенок имеет свои индивидуальные особенности, однако большинство из них объединяют </w:t>
      </w:r>
      <w:r w:rsidRPr="00F776BA">
        <w:rPr>
          <w:rFonts w:ascii="Times New Roman" w:hAnsi="Times New Roman" w:cs="Times New Roman"/>
          <w:b/>
          <w:sz w:val="24"/>
          <w:szCs w:val="24"/>
        </w:rPr>
        <w:t>общие проблемы</w:t>
      </w:r>
      <w:r w:rsidRPr="00F776BA">
        <w:rPr>
          <w:rFonts w:ascii="Times New Roman" w:hAnsi="Times New Roman" w:cs="Times New Roman"/>
          <w:sz w:val="24"/>
          <w:szCs w:val="24"/>
        </w:rPr>
        <w:t>, затрудняющие обучение навыку туалета, знание которых может помочь вам подобрать различные способы для удовлетворения специфических потребностей вашего ребенка. Вот некоторые из таких аспектов:</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1. </w:t>
      </w:r>
      <w:r w:rsidRPr="00F776BA">
        <w:rPr>
          <w:rFonts w:ascii="Times New Roman" w:hAnsi="Times New Roman" w:cs="Times New Roman"/>
          <w:sz w:val="24"/>
          <w:szCs w:val="24"/>
          <w:u w:val="single"/>
        </w:rPr>
        <w:t>Использование различных туалетов</w:t>
      </w:r>
      <w:r w:rsidRPr="00F776BA">
        <w:rPr>
          <w:rFonts w:ascii="Times New Roman" w:hAnsi="Times New Roman" w:cs="Times New Roman"/>
          <w:sz w:val="24"/>
          <w:szCs w:val="24"/>
        </w:rPr>
        <w:t>. Многие аутичные дети обучаются самостоятельному использованию туалета дома или в школе, но испытывают трудности с походом в туалет в других общественных местах, например, в торговых центрах или ресторанах.</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2. </w:t>
      </w:r>
      <w:r w:rsidRPr="00F776BA">
        <w:rPr>
          <w:rFonts w:ascii="Times New Roman" w:hAnsi="Times New Roman" w:cs="Times New Roman"/>
          <w:sz w:val="24"/>
          <w:szCs w:val="24"/>
          <w:u w:val="single"/>
        </w:rPr>
        <w:t>Потребность в однообразии, сходстве</w:t>
      </w:r>
      <w:r w:rsidRPr="00F776BA">
        <w:rPr>
          <w:rFonts w:ascii="Times New Roman" w:hAnsi="Times New Roman" w:cs="Times New Roman"/>
          <w:sz w:val="24"/>
          <w:szCs w:val="24"/>
        </w:rPr>
        <w:t>. Многие дети с РАС вырабатывают свои собственные, привычные процедуры мочеиспускания и дефекации. Изучение новых способов может стать для них проблемой.</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3. </w:t>
      </w:r>
      <w:r w:rsidRPr="00F776BA">
        <w:rPr>
          <w:rFonts w:ascii="Times New Roman" w:hAnsi="Times New Roman" w:cs="Times New Roman"/>
          <w:sz w:val="24"/>
          <w:szCs w:val="24"/>
          <w:u w:val="single"/>
        </w:rPr>
        <w:t>Одевание</w:t>
      </w:r>
      <w:r w:rsidRPr="00F776BA">
        <w:rPr>
          <w:rFonts w:ascii="Times New Roman" w:hAnsi="Times New Roman" w:cs="Times New Roman"/>
          <w:sz w:val="24"/>
          <w:szCs w:val="24"/>
        </w:rPr>
        <w:t>. Некоторые дети сталкиваются с трудностями во время раздевания и одевания, связанного с походом в туалет.</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4. </w:t>
      </w:r>
      <w:r w:rsidRPr="00F776BA">
        <w:rPr>
          <w:rFonts w:ascii="Times New Roman" w:hAnsi="Times New Roman" w:cs="Times New Roman"/>
          <w:sz w:val="24"/>
          <w:szCs w:val="24"/>
          <w:u w:val="single"/>
        </w:rPr>
        <w:t>Сигналы тела</w:t>
      </w:r>
      <w:r w:rsidRPr="00F776BA">
        <w:rPr>
          <w:rFonts w:ascii="Times New Roman" w:hAnsi="Times New Roman" w:cs="Times New Roman"/>
          <w:sz w:val="24"/>
          <w:szCs w:val="24"/>
        </w:rPr>
        <w:t>. Некоторые аутичные дети не всегда понимают, что им уже нужно сходить в туалет, или что их штаны намокли или запачкались.</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5. </w:t>
      </w:r>
      <w:r w:rsidRPr="00F776BA">
        <w:rPr>
          <w:rFonts w:ascii="Times New Roman" w:hAnsi="Times New Roman" w:cs="Times New Roman"/>
          <w:sz w:val="24"/>
          <w:szCs w:val="24"/>
          <w:u w:val="single"/>
        </w:rPr>
        <w:t>Страхи</w:t>
      </w:r>
      <w:r w:rsidRPr="00F776BA">
        <w:rPr>
          <w:rFonts w:ascii="Times New Roman" w:hAnsi="Times New Roman" w:cs="Times New Roman"/>
          <w:sz w:val="24"/>
          <w:szCs w:val="24"/>
        </w:rPr>
        <w:t>. Некоторые из них боятся сидеть на унитазах или пугаются звука смывания туалета. Приучение к туалету при помощи наглядного расписания и превращение этого в часть привычной рутинной процедуры может несколько снизить этот страх.</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6. </w:t>
      </w:r>
      <w:r w:rsidRPr="00F776BA">
        <w:rPr>
          <w:rFonts w:ascii="Times New Roman" w:hAnsi="Times New Roman" w:cs="Times New Roman"/>
          <w:sz w:val="24"/>
          <w:szCs w:val="24"/>
          <w:u w:val="single"/>
        </w:rPr>
        <w:t>Речь</w:t>
      </w:r>
      <w:r w:rsidRPr="00F776BA">
        <w:rPr>
          <w:rFonts w:ascii="Times New Roman" w:hAnsi="Times New Roman" w:cs="Times New Roman"/>
          <w:sz w:val="24"/>
          <w:szCs w:val="24"/>
        </w:rPr>
        <w:t>. Как правило, аутичные дети испытывают трудности с пониманием и использованием речи. Не ждите, что ребенок с аутизмом попросит вас отвести его в туалет.</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7. </w:t>
      </w:r>
      <w:r w:rsidRPr="00F776BA">
        <w:rPr>
          <w:rFonts w:ascii="Times New Roman" w:hAnsi="Times New Roman" w:cs="Times New Roman"/>
          <w:sz w:val="24"/>
          <w:szCs w:val="24"/>
          <w:u w:val="single"/>
        </w:rPr>
        <w:t>Физические или медицинские причины</w:t>
      </w:r>
      <w:r w:rsidRPr="00F776BA">
        <w:rPr>
          <w:rFonts w:ascii="Times New Roman" w:hAnsi="Times New Roman" w:cs="Times New Roman"/>
          <w:sz w:val="24"/>
          <w:szCs w:val="24"/>
        </w:rPr>
        <w:t xml:space="preserve"> могут вызывать трудности в использовании туалета. Обсудите эти вопросы с педиатром, наблюдающим вашего ребенка.</w:t>
      </w:r>
    </w:p>
    <w:p w:rsidR="0043655E" w:rsidRDefault="0043655E" w:rsidP="0043655E">
      <w:pPr>
        <w:rPr>
          <w:rFonts w:ascii="Times New Roman" w:hAnsi="Times New Roman" w:cs="Times New Roman"/>
          <w:sz w:val="24"/>
          <w:szCs w:val="24"/>
        </w:rPr>
      </w:pPr>
    </w:p>
    <w:p w:rsidR="0043655E" w:rsidRDefault="0043655E">
      <w:pPr>
        <w:rPr>
          <w:noProof/>
          <w:lang w:eastAsia="ru-RU"/>
        </w:rPr>
      </w:pPr>
    </w:p>
    <w:p w:rsidR="0043655E" w:rsidRDefault="0043655E">
      <w:pPr>
        <w:rPr>
          <w:noProof/>
          <w:lang w:eastAsia="ru-RU"/>
        </w:rPr>
      </w:pPr>
    </w:p>
    <w:p w:rsidR="0043655E" w:rsidRPr="00F776BA" w:rsidRDefault="009B0398" w:rsidP="0043655E">
      <w:pPr>
        <w:jc w:val="cente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anchor distT="0" distB="0" distL="114300" distR="114300" simplePos="0" relativeHeight="251659264" behindDoc="1" locked="0" layoutInCell="1" allowOverlap="1">
            <wp:simplePos x="0" y="0"/>
            <wp:positionH relativeFrom="column">
              <wp:posOffset>-1071245</wp:posOffset>
            </wp:positionH>
            <wp:positionV relativeFrom="paragraph">
              <wp:posOffset>-693420</wp:posOffset>
            </wp:positionV>
            <wp:extent cx="7504430" cy="10654665"/>
            <wp:effectExtent l="19050" t="0" r="1270" b="0"/>
            <wp:wrapNone/>
            <wp:docPr id="2" name="Рисунок 2" descr="D:\пользователи\аленка\Desktop\2222222222222\hello_html_3b271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ользователи\аленка\Desktop\2222222222222\hello_html_3b271482.jpg"/>
                    <pic:cNvPicPr>
                      <a:picLocks noChangeAspect="1" noChangeArrowheads="1"/>
                    </pic:cNvPicPr>
                  </pic:nvPicPr>
                  <pic:blipFill>
                    <a:blip r:embed="rId5" cstate="print"/>
                    <a:srcRect/>
                    <a:stretch>
                      <a:fillRect/>
                    </a:stretch>
                  </pic:blipFill>
                  <pic:spPr bwMode="auto">
                    <a:xfrm>
                      <a:off x="0" y="0"/>
                      <a:ext cx="7504430" cy="10654665"/>
                    </a:xfrm>
                    <a:prstGeom prst="rect">
                      <a:avLst/>
                    </a:prstGeom>
                    <a:noFill/>
                    <a:ln w="9525">
                      <a:noFill/>
                      <a:miter lim="800000"/>
                      <a:headEnd/>
                      <a:tailEnd/>
                    </a:ln>
                  </pic:spPr>
                </pic:pic>
              </a:graphicData>
            </a:graphic>
          </wp:anchor>
        </w:drawing>
      </w:r>
      <w:r w:rsidR="0043655E" w:rsidRPr="00F776BA">
        <w:rPr>
          <w:rFonts w:ascii="Times New Roman" w:hAnsi="Times New Roman" w:cs="Times New Roman"/>
          <w:b/>
          <w:sz w:val="24"/>
          <w:szCs w:val="24"/>
        </w:rPr>
        <w:t>С чего начать?</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 </w:t>
      </w:r>
      <w:r w:rsidRPr="00F776BA">
        <w:rPr>
          <w:rFonts w:ascii="Times New Roman" w:hAnsi="Times New Roman" w:cs="Times New Roman"/>
          <w:sz w:val="24"/>
          <w:szCs w:val="24"/>
          <w:u w:val="single"/>
        </w:rPr>
        <w:t>«Посидеть 6 раз».</w:t>
      </w:r>
      <w:r w:rsidRPr="00F776BA">
        <w:rPr>
          <w:rFonts w:ascii="Times New Roman" w:hAnsi="Times New Roman" w:cs="Times New Roman"/>
          <w:sz w:val="24"/>
          <w:szCs w:val="24"/>
        </w:rPr>
        <w:t xml:space="preserve"> Установите цель 6-кратного посещения туалета в день. Первые походы в туалет могут быть короткими (ребенок должен оставаться в положении сидя примерно 5 секунд), с ежедневным удлинением времени одного из шести походов для выработки навыка дефекации. Со временем, время сидения на унитазе можно продлить вплоть до 10 минут. Установка таймера может быть хорошей идеей, таким образом, ребенок будет знать, когда сидение на унитазе закончится. Позволяйте ребенку вставать немедленно, если он помочился или испражнился в унитаз.</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 </w:t>
      </w:r>
      <w:r w:rsidRPr="00F776BA">
        <w:rPr>
          <w:rFonts w:ascii="Times New Roman" w:hAnsi="Times New Roman" w:cs="Times New Roman"/>
          <w:sz w:val="24"/>
          <w:szCs w:val="24"/>
          <w:u w:val="single"/>
        </w:rPr>
        <w:t>Не спрашивайте</w:t>
      </w:r>
      <w:r w:rsidRPr="00F776BA">
        <w:rPr>
          <w:rFonts w:ascii="Times New Roman" w:hAnsi="Times New Roman" w:cs="Times New Roman"/>
          <w:sz w:val="24"/>
          <w:szCs w:val="24"/>
        </w:rPr>
        <w:t>. Говорите. Не ждите, что ребенок сообщит вам о том, что ему нужно сходить в туалет, или что будет ждать вашего вопроса о том, хочет ли он в туалет, чтобы ответить «да». Просто говорите, что наступило время сходить в туалет.</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 </w:t>
      </w:r>
      <w:r w:rsidRPr="00F776BA">
        <w:rPr>
          <w:rFonts w:ascii="Times New Roman" w:hAnsi="Times New Roman" w:cs="Times New Roman"/>
          <w:sz w:val="24"/>
          <w:szCs w:val="24"/>
          <w:u w:val="single"/>
        </w:rPr>
        <w:t>Расписание</w:t>
      </w:r>
      <w:r w:rsidRPr="00F776BA">
        <w:rPr>
          <w:rFonts w:ascii="Times New Roman" w:hAnsi="Times New Roman" w:cs="Times New Roman"/>
          <w:sz w:val="24"/>
          <w:szCs w:val="24"/>
        </w:rPr>
        <w:t>. Сделайте походы в туалет частью вашей повседневной жизни. Запланируйте их в вашем ежедневном рутинном графике. Свяжите их с определенным временем дня или с определенными занятиями вашего ребенка в течение дня.</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 </w:t>
      </w:r>
      <w:r w:rsidRPr="00F776BA">
        <w:rPr>
          <w:rFonts w:ascii="Times New Roman" w:hAnsi="Times New Roman" w:cs="Times New Roman"/>
          <w:sz w:val="24"/>
          <w:szCs w:val="24"/>
          <w:u w:val="single"/>
        </w:rPr>
        <w:t>Коммуникация</w:t>
      </w:r>
      <w:r w:rsidRPr="00F776BA">
        <w:rPr>
          <w:rFonts w:ascii="Times New Roman" w:hAnsi="Times New Roman" w:cs="Times New Roman"/>
          <w:sz w:val="24"/>
          <w:szCs w:val="24"/>
        </w:rPr>
        <w:t>. Используйте одни и те же простые слова, знаки или картинки в течение каждого из походов в туалет. Это поможет ребенку скорее изучить словарный запас, связанный с процедурой использования туалета.</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 </w:t>
      </w:r>
      <w:r w:rsidRPr="00F776BA">
        <w:rPr>
          <w:rFonts w:ascii="Times New Roman" w:hAnsi="Times New Roman" w:cs="Times New Roman"/>
          <w:sz w:val="24"/>
          <w:szCs w:val="24"/>
          <w:u w:val="single"/>
        </w:rPr>
        <w:t>Продолжайте попытки</w:t>
      </w:r>
      <w:r w:rsidRPr="00F776BA">
        <w:rPr>
          <w:rFonts w:ascii="Times New Roman" w:hAnsi="Times New Roman" w:cs="Times New Roman"/>
          <w:sz w:val="24"/>
          <w:szCs w:val="24"/>
        </w:rPr>
        <w:t>. Говорят, что человеку необходимо 3 недели, чтобы выработать привычку. Как только вы определите процедуру и методы, идите к той же цели – трехнедельному сроку.</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 </w:t>
      </w:r>
      <w:r w:rsidRPr="00F776BA">
        <w:rPr>
          <w:rFonts w:ascii="Times New Roman" w:hAnsi="Times New Roman" w:cs="Times New Roman"/>
          <w:sz w:val="24"/>
          <w:szCs w:val="24"/>
          <w:u w:val="single"/>
        </w:rPr>
        <w:t>Сделайте наглядное расписание</w:t>
      </w:r>
      <w:r w:rsidRPr="00F776BA">
        <w:rPr>
          <w:rFonts w:ascii="Times New Roman" w:hAnsi="Times New Roman" w:cs="Times New Roman"/>
          <w:sz w:val="24"/>
          <w:szCs w:val="24"/>
        </w:rPr>
        <w:t>. Картинки могут помочь вашему ребенку понять, чего можно ожидать от походов в туалет. Сфотографируйте предметы в вашей ванной комнате (например, туалет, туалетную бумагу). Расположите эти фотографии в нужном порядке на листке бумаги, чтобы продемонстрировать ребенку каждый шаг в процедуре похода в туалет. Также можно найти готовые картинки в интернете, которые вы потом распечатаете. Если ребенок не понимает информацию на этих картинках, тогда можете показать  ему реальные предметы гигиены (например, рулон туалетной бумаги) для каждого из шагов процедуры.</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rPr>
        <w:t xml:space="preserve">• </w:t>
      </w:r>
      <w:r w:rsidRPr="00F776BA">
        <w:rPr>
          <w:rFonts w:ascii="Times New Roman" w:hAnsi="Times New Roman" w:cs="Times New Roman"/>
          <w:sz w:val="24"/>
          <w:szCs w:val="24"/>
          <w:u w:val="single"/>
        </w:rPr>
        <w:t>Определите поощрение</w:t>
      </w:r>
      <w:r w:rsidRPr="00F776BA">
        <w:rPr>
          <w:rFonts w:ascii="Times New Roman" w:hAnsi="Times New Roman" w:cs="Times New Roman"/>
          <w:sz w:val="24"/>
          <w:szCs w:val="24"/>
        </w:rPr>
        <w:t>. Составьте список любимых вещей вашего ребенка, таких как игрушки, еда или видео. Подумайте, которые из них будет легко дать ребенку сразу же после того, как он помочился или испражнился в унитаз. Небольшое пищевое поощрение часто срабатывает хорошо (фрукты, крекер, кусочек шоколада). В дополнение к поощрению, которое вы даете ребенку за поход в туалет, вы также можете предоставить ему дополнительное время для занятия его любимой деятельностью (просмотр видео, игра с игрушкой) после завершения похода в туалет.</w:t>
      </w:r>
    </w:p>
    <w:p w:rsidR="0043655E" w:rsidRDefault="0043655E" w:rsidP="0043655E">
      <w:pPr>
        <w:jc w:val="center"/>
        <w:rPr>
          <w:rFonts w:ascii="Times New Roman" w:hAnsi="Times New Roman" w:cs="Times New Roman"/>
          <w:b/>
          <w:sz w:val="24"/>
          <w:szCs w:val="24"/>
        </w:rPr>
      </w:pPr>
    </w:p>
    <w:p w:rsidR="008061A1" w:rsidRDefault="008061A1"/>
    <w:p w:rsidR="0043655E" w:rsidRDefault="0043655E"/>
    <w:p w:rsidR="0043655E" w:rsidRPr="00F776BA" w:rsidRDefault="00DD10F9" w:rsidP="0043655E">
      <w:pPr>
        <w:jc w:val="cente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anchor distT="0" distB="0" distL="114300" distR="114300" simplePos="0" relativeHeight="251660288" behindDoc="1" locked="0" layoutInCell="1" allowOverlap="1">
            <wp:simplePos x="0" y="0"/>
            <wp:positionH relativeFrom="column">
              <wp:posOffset>-1068705</wp:posOffset>
            </wp:positionH>
            <wp:positionV relativeFrom="paragraph">
              <wp:posOffset>-710565</wp:posOffset>
            </wp:positionV>
            <wp:extent cx="7517130" cy="10751185"/>
            <wp:effectExtent l="19050" t="0" r="7620" b="0"/>
            <wp:wrapNone/>
            <wp:docPr id="3" name="Рисунок 3" descr="D:\пользователи\аленка\Desktop\2222222222222\hello_html_3b271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пользователи\аленка\Desktop\2222222222222\hello_html_3b271482.jpg"/>
                    <pic:cNvPicPr>
                      <a:picLocks noChangeAspect="1" noChangeArrowheads="1"/>
                    </pic:cNvPicPr>
                  </pic:nvPicPr>
                  <pic:blipFill>
                    <a:blip r:embed="rId5" cstate="print"/>
                    <a:srcRect/>
                    <a:stretch>
                      <a:fillRect/>
                    </a:stretch>
                  </pic:blipFill>
                  <pic:spPr bwMode="auto">
                    <a:xfrm>
                      <a:off x="0" y="0"/>
                      <a:ext cx="7517130" cy="10751185"/>
                    </a:xfrm>
                    <a:prstGeom prst="rect">
                      <a:avLst/>
                    </a:prstGeom>
                    <a:noFill/>
                    <a:ln w="9525">
                      <a:noFill/>
                      <a:miter lim="800000"/>
                      <a:headEnd/>
                      <a:tailEnd/>
                    </a:ln>
                  </pic:spPr>
                </pic:pic>
              </a:graphicData>
            </a:graphic>
          </wp:anchor>
        </w:drawing>
      </w:r>
      <w:r w:rsidR="0043655E" w:rsidRPr="00F776BA">
        <w:rPr>
          <w:rFonts w:ascii="Times New Roman" w:hAnsi="Times New Roman" w:cs="Times New Roman"/>
          <w:b/>
          <w:sz w:val="24"/>
          <w:szCs w:val="24"/>
        </w:rPr>
        <w:t>Подсказки для успешного обучения аутичных детей навыкам использования туалета.</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u w:val="single"/>
        </w:rPr>
        <w:t>Понаблюдайте в течение 3-ех «типичных» дней</w:t>
      </w:r>
      <w:r w:rsidRPr="00F776BA">
        <w:rPr>
          <w:rFonts w:ascii="Times New Roman" w:hAnsi="Times New Roman" w:cs="Times New Roman"/>
          <w:sz w:val="24"/>
          <w:szCs w:val="24"/>
        </w:rPr>
        <w:t xml:space="preserve"> за тем, как ребенок справляет свою нужду. Чтобы правильно внести походы в туалет в распорядок дня, отследите, как много времени проходит с того момента, как ребенок пьет или ест, до того момента, когда он мочится. Чаще проверяйте его подгузники (например, каждые 15 минут), это поможет вам запланировать, в какое время лучше водить его в туалет.</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u w:val="single"/>
        </w:rPr>
        <w:t>Примите во внимание режим питания ребенка</w:t>
      </w:r>
      <w:r w:rsidRPr="00F776BA">
        <w:rPr>
          <w:rFonts w:ascii="Times New Roman" w:hAnsi="Times New Roman" w:cs="Times New Roman"/>
          <w:sz w:val="24"/>
          <w:szCs w:val="24"/>
        </w:rPr>
        <w:t>. Изменения в рационе питания, например, большее употребление клетчатки или жидкости, может помочь ему почувствовать желание сходить в туалет.</w:t>
      </w:r>
    </w:p>
    <w:p w:rsidR="0043655E" w:rsidRPr="00F776BA" w:rsidRDefault="0043655E" w:rsidP="00DD10F9">
      <w:pPr>
        <w:spacing w:after="0"/>
        <w:ind w:firstLine="708"/>
        <w:rPr>
          <w:rFonts w:ascii="Times New Roman" w:hAnsi="Times New Roman" w:cs="Times New Roman"/>
          <w:sz w:val="24"/>
          <w:szCs w:val="24"/>
        </w:rPr>
      </w:pPr>
      <w:r w:rsidRPr="00F776BA">
        <w:rPr>
          <w:rFonts w:ascii="Times New Roman" w:hAnsi="Times New Roman" w:cs="Times New Roman"/>
          <w:sz w:val="24"/>
          <w:szCs w:val="24"/>
          <w:u w:val="single"/>
        </w:rPr>
        <w:t>Внесите небольшие изменения в повседневную жизнь</w:t>
      </w:r>
      <w:r w:rsidRPr="00F776BA">
        <w:rPr>
          <w:rFonts w:ascii="Times New Roman" w:hAnsi="Times New Roman" w:cs="Times New Roman"/>
          <w:sz w:val="24"/>
          <w:szCs w:val="24"/>
        </w:rPr>
        <w:t xml:space="preserve">. Оденьте на ребенка такую одежду, которая очень легко снимается. Переодевайте ребенка каждый раз, когда его подгузники намокают. Меняйте подгузники в ванной комнате или в непосредственной близости от нее. </w:t>
      </w:r>
    </w:p>
    <w:p w:rsidR="0043655E" w:rsidRPr="00F776BA" w:rsidRDefault="0043655E" w:rsidP="00DD10F9">
      <w:pPr>
        <w:spacing w:after="0"/>
        <w:ind w:firstLine="708"/>
        <w:rPr>
          <w:rFonts w:ascii="Times New Roman" w:hAnsi="Times New Roman" w:cs="Times New Roman"/>
          <w:sz w:val="24"/>
          <w:szCs w:val="24"/>
        </w:rPr>
      </w:pPr>
      <w:r w:rsidRPr="00F776BA">
        <w:rPr>
          <w:rFonts w:ascii="Times New Roman" w:hAnsi="Times New Roman" w:cs="Times New Roman"/>
          <w:sz w:val="24"/>
          <w:szCs w:val="24"/>
          <w:u w:val="single"/>
        </w:rPr>
        <w:t>Вовлеките ребенка в процесс гигиены</w:t>
      </w:r>
      <w:r w:rsidRPr="00F776BA">
        <w:rPr>
          <w:rFonts w:ascii="Times New Roman" w:hAnsi="Times New Roman" w:cs="Times New Roman"/>
          <w:sz w:val="24"/>
          <w:szCs w:val="24"/>
        </w:rPr>
        <w:t>, например, попросите его выбросить содержимое подгузника в туалет, если это возможно. Это может помочь ему понять, что содержимое подгузника должно отправляться в унитаз. Затем попросите смыть бочок и помыть руки после каждой смены подгузника.</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u w:val="single"/>
        </w:rPr>
        <w:t>Убедитесь в том, что походы в туалет не причиняют ребенку дискомфорта</w:t>
      </w:r>
      <w:r w:rsidRPr="00F776BA">
        <w:rPr>
          <w:rFonts w:ascii="Times New Roman" w:hAnsi="Times New Roman" w:cs="Times New Roman"/>
          <w:sz w:val="24"/>
          <w:szCs w:val="24"/>
        </w:rPr>
        <w:t>. Он должен чувствовать себя комфортно, сидя на унитазе. Используйте детское сидение или табуретку для ног. Если вы знаете, что ваш ребенок не станет сидеть на унитазе, поработайте над этим навыком прежде, чем начинать программу приучения к туалету.</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u w:val="single"/>
        </w:rPr>
        <w:t>Подумайте о сенсорных потребностях вашего ребенка</w:t>
      </w:r>
      <w:r w:rsidRPr="00F776BA">
        <w:rPr>
          <w:rFonts w:ascii="Times New Roman" w:hAnsi="Times New Roman" w:cs="Times New Roman"/>
          <w:sz w:val="24"/>
          <w:szCs w:val="24"/>
        </w:rPr>
        <w:t xml:space="preserve">. Если он не любят определенные запахи, звуки или предметы, к которым он прикасается, находясь в туалете, максимально постарайтесь их изменить. </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u w:val="single"/>
        </w:rPr>
        <w:t xml:space="preserve">Подготовьте </w:t>
      </w:r>
      <w:proofErr w:type="gramStart"/>
      <w:r w:rsidRPr="00F776BA">
        <w:rPr>
          <w:rFonts w:ascii="Times New Roman" w:hAnsi="Times New Roman" w:cs="Times New Roman"/>
          <w:sz w:val="24"/>
          <w:szCs w:val="24"/>
          <w:u w:val="single"/>
        </w:rPr>
        <w:t>побольше</w:t>
      </w:r>
      <w:proofErr w:type="gramEnd"/>
      <w:r w:rsidRPr="00F776BA">
        <w:rPr>
          <w:rFonts w:ascii="Times New Roman" w:hAnsi="Times New Roman" w:cs="Times New Roman"/>
          <w:sz w:val="24"/>
          <w:szCs w:val="24"/>
          <w:u w:val="single"/>
        </w:rPr>
        <w:t xml:space="preserve"> нижнего белья для смены</w:t>
      </w:r>
      <w:r w:rsidRPr="00F776BA">
        <w:rPr>
          <w:rFonts w:ascii="Times New Roman" w:hAnsi="Times New Roman" w:cs="Times New Roman"/>
          <w:sz w:val="24"/>
          <w:szCs w:val="24"/>
        </w:rPr>
        <w:t>. На время приучения детей к использованию туалета очень важно, чтобы они носили обычное нижнее белье в течение дня, так как им необходимо чувствовать, когда оно намокает. Подгузники можно использовать только</w:t>
      </w:r>
      <w:r>
        <w:rPr>
          <w:rFonts w:ascii="Times New Roman" w:hAnsi="Times New Roman" w:cs="Times New Roman"/>
          <w:sz w:val="24"/>
          <w:szCs w:val="24"/>
        </w:rPr>
        <w:t>,</w:t>
      </w:r>
      <w:r w:rsidRPr="00F776BA">
        <w:rPr>
          <w:rFonts w:ascii="Times New Roman" w:hAnsi="Times New Roman" w:cs="Times New Roman"/>
          <w:sz w:val="24"/>
          <w:szCs w:val="24"/>
        </w:rPr>
        <w:t xml:space="preserve"> когда ваш ребенок спит или находится вне дома.</w:t>
      </w:r>
    </w:p>
    <w:p w:rsidR="0043655E" w:rsidRPr="00F776BA" w:rsidRDefault="0043655E" w:rsidP="0043655E">
      <w:pPr>
        <w:ind w:firstLine="708"/>
        <w:rPr>
          <w:rFonts w:ascii="Times New Roman" w:hAnsi="Times New Roman" w:cs="Times New Roman"/>
          <w:sz w:val="24"/>
          <w:szCs w:val="24"/>
        </w:rPr>
      </w:pPr>
      <w:r w:rsidRPr="00F776BA">
        <w:rPr>
          <w:rFonts w:ascii="Times New Roman" w:hAnsi="Times New Roman" w:cs="Times New Roman"/>
          <w:sz w:val="24"/>
          <w:szCs w:val="24"/>
          <w:u w:val="single"/>
        </w:rPr>
        <w:t>Используйте наглядное визуальное расписание</w:t>
      </w:r>
      <w:r w:rsidRPr="00F776BA">
        <w:rPr>
          <w:rFonts w:ascii="Times New Roman" w:hAnsi="Times New Roman" w:cs="Times New Roman"/>
          <w:sz w:val="24"/>
          <w:szCs w:val="24"/>
        </w:rPr>
        <w:t>. Картинки, демонстрирующие каждый из шагов процедуры похода в туалет, могут помочь вашему ребенку изучить данную процедуру и знать, что произойдет дальше. Во время походов в туалет показывайте ему это визуальное расписание по мере прохождения этой процедуры.</w:t>
      </w:r>
    </w:p>
    <w:p w:rsidR="0043655E" w:rsidRDefault="0043655E" w:rsidP="0043655E">
      <w:pPr>
        <w:spacing w:after="0"/>
        <w:ind w:firstLine="708"/>
        <w:rPr>
          <w:rFonts w:ascii="Times New Roman" w:hAnsi="Times New Roman" w:cs="Times New Roman"/>
          <w:sz w:val="24"/>
          <w:szCs w:val="24"/>
        </w:rPr>
      </w:pPr>
      <w:r w:rsidRPr="00F776BA">
        <w:rPr>
          <w:rFonts w:ascii="Times New Roman" w:hAnsi="Times New Roman" w:cs="Times New Roman"/>
          <w:sz w:val="24"/>
          <w:szCs w:val="24"/>
          <w:u w:val="single"/>
        </w:rPr>
        <w:t>Используйте поощрения</w:t>
      </w:r>
      <w:r w:rsidRPr="00F776BA">
        <w:rPr>
          <w:rFonts w:ascii="Times New Roman" w:hAnsi="Times New Roman" w:cs="Times New Roman"/>
          <w:sz w:val="24"/>
          <w:szCs w:val="24"/>
        </w:rPr>
        <w:t xml:space="preserve">. Поощряйте ребенка немедленно после того, как он помочился или испражнился в унитаз. Чем быстрее вы поощряете поведение, тем больше вероятность того, что это поведение в будущем усилится. Поощрения за хождение в туалет должны быть особенными и использоваться только для подкрепления этого поведения. </w:t>
      </w:r>
    </w:p>
    <w:p w:rsidR="0043655E" w:rsidRDefault="0043655E" w:rsidP="0043655E">
      <w:pPr>
        <w:spacing w:after="0"/>
        <w:ind w:firstLine="708"/>
        <w:rPr>
          <w:rFonts w:ascii="Times New Roman" w:hAnsi="Times New Roman" w:cs="Times New Roman"/>
          <w:sz w:val="24"/>
          <w:szCs w:val="24"/>
        </w:rPr>
      </w:pPr>
      <w:r w:rsidRPr="00F776BA">
        <w:rPr>
          <w:rFonts w:ascii="Times New Roman" w:hAnsi="Times New Roman" w:cs="Times New Roman"/>
          <w:sz w:val="24"/>
          <w:szCs w:val="24"/>
          <w:u w:val="single"/>
        </w:rPr>
        <w:t>Практикуйте этот навык в разных туалетах</w:t>
      </w:r>
      <w:r w:rsidRPr="00F776BA">
        <w:rPr>
          <w:rFonts w:ascii="Times New Roman" w:hAnsi="Times New Roman" w:cs="Times New Roman"/>
          <w:sz w:val="24"/>
          <w:szCs w:val="24"/>
        </w:rPr>
        <w:t>. Это даст ребенку понять, что он может использовать различные туалеты и ванные комнаты и в других местах.</w:t>
      </w:r>
    </w:p>
    <w:p w:rsidR="0043655E" w:rsidRPr="00625887" w:rsidRDefault="00625887" w:rsidP="00625887">
      <w:pPr>
        <w:ind w:firstLine="708"/>
        <w:jc w:val="right"/>
        <w:rPr>
          <w:rFonts w:ascii="Times New Roman" w:hAnsi="Times New Roman" w:cs="Times New Roman"/>
          <w:i/>
        </w:rPr>
      </w:pPr>
      <w:bookmarkStart w:id="0" w:name="_GoBack"/>
      <w:r w:rsidRPr="00625887">
        <w:rPr>
          <w:rFonts w:ascii="Times New Roman" w:hAnsi="Times New Roman" w:cs="Times New Roman"/>
          <w:i/>
        </w:rPr>
        <w:t xml:space="preserve">Источник: </w:t>
      </w:r>
      <w:hyperlink r:id="rId6" w:history="1">
        <w:r w:rsidR="0043655E" w:rsidRPr="00625887">
          <w:rPr>
            <w:rStyle w:val="a5"/>
            <w:rFonts w:ascii="Times New Roman" w:hAnsi="Times New Roman" w:cs="Times New Roman"/>
            <w:i/>
            <w:sz w:val="24"/>
            <w:szCs w:val="24"/>
          </w:rPr>
          <w:t>http://autism-aba.blogspot.ru/2012/10/toileting-training.html</w:t>
        </w:r>
      </w:hyperlink>
      <w:bookmarkEnd w:id="0"/>
      <w:r w:rsidR="0043655E" w:rsidRPr="00625887">
        <w:rPr>
          <w:rFonts w:ascii="Times New Roman" w:hAnsi="Times New Roman" w:cs="Times New Roman"/>
          <w:i/>
          <w:sz w:val="24"/>
          <w:szCs w:val="24"/>
        </w:rPr>
        <w:t xml:space="preserve"> </w:t>
      </w:r>
    </w:p>
    <w:sectPr w:rsidR="0043655E" w:rsidRPr="00625887" w:rsidSect="00806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43655E"/>
    <w:rsid w:val="0043655E"/>
    <w:rsid w:val="00625887"/>
    <w:rsid w:val="008061A1"/>
    <w:rsid w:val="009B0398"/>
    <w:rsid w:val="00A048C0"/>
    <w:rsid w:val="00DD1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1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65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655E"/>
    <w:rPr>
      <w:rFonts w:ascii="Tahoma" w:hAnsi="Tahoma" w:cs="Tahoma"/>
      <w:sz w:val="16"/>
      <w:szCs w:val="16"/>
    </w:rPr>
  </w:style>
  <w:style w:type="character" w:styleId="a5">
    <w:name w:val="Hyperlink"/>
    <w:basedOn w:val="a0"/>
    <w:uiPriority w:val="99"/>
    <w:unhideWhenUsed/>
    <w:rsid w:val="004365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utism-aba.blogspot.ru/2012/10/toileting-training.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5</cp:revision>
  <dcterms:created xsi:type="dcterms:W3CDTF">2017-10-17T16:57:00Z</dcterms:created>
  <dcterms:modified xsi:type="dcterms:W3CDTF">2017-10-19T16:51:00Z</dcterms:modified>
</cp:coreProperties>
</file>