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CB" w:rsidRDefault="007F14CB" w:rsidP="0087033B">
      <w:pPr>
        <w:pStyle w:val="a3"/>
        <w:shd w:val="clear" w:color="auto" w:fill="FFFFFF"/>
        <w:spacing w:before="0" w:beforeAutospacing="0"/>
        <w:ind w:firstLine="708"/>
        <w:jc w:val="right"/>
        <w:rPr>
          <w:rStyle w:val="a4"/>
          <w:b w:val="0"/>
          <w:i/>
          <w:bdr w:val="none" w:sz="0" w:space="0" w:color="auto" w:frame="1"/>
          <w:shd w:val="clear" w:color="auto" w:fill="FFFFFF"/>
        </w:rPr>
      </w:pPr>
    </w:p>
    <w:p w:rsidR="0087033B" w:rsidRPr="007F14CB" w:rsidRDefault="0087033B" w:rsidP="007F14CB">
      <w:pPr>
        <w:pStyle w:val="a3"/>
        <w:shd w:val="clear" w:color="auto" w:fill="FFFFFF"/>
        <w:spacing w:before="0" w:beforeAutospacing="0"/>
        <w:ind w:firstLine="708"/>
        <w:jc w:val="right"/>
        <w:rPr>
          <w:bCs/>
          <w:i/>
          <w:bdr w:val="none" w:sz="0" w:space="0" w:color="auto" w:frame="1"/>
          <w:shd w:val="clear" w:color="auto" w:fill="FFFFFF"/>
        </w:rPr>
      </w:pP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состави</w:t>
      </w: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тель: Тимофеева Л.Н.</w:t>
      </w: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, в</w:t>
      </w: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оспита</w:t>
      </w:r>
      <w:r w:rsidRPr="0087033B">
        <w:rPr>
          <w:rStyle w:val="a4"/>
          <w:b w:val="0"/>
          <w:i/>
          <w:bdr w:val="none" w:sz="0" w:space="0" w:color="auto" w:frame="1"/>
          <w:shd w:val="clear" w:color="auto" w:fill="FFFFFF"/>
        </w:rPr>
        <w:t>тель</w:t>
      </w:r>
      <w:bookmarkStart w:id="0" w:name="_GoBack"/>
      <w:bookmarkEnd w:id="0"/>
    </w:p>
    <w:p w:rsidR="00414C43" w:rsidRPr="000C1355" w:rsidRDefault="00414C43" w:rsidP="003E77D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/>
          <w:color w:val="C00000"/>
          <w:sz w:val="52"/>
          <w:szCs w:val="52"/>
          <w:shd w:val="clear" w:color="auto" w:fill="FFFFFF"/>
        </w:rPr>
      </w:pPr>
      <w:r w:rsidRPr="000C1355">
        <w:rPr>
          <w:rFonts w:ascii="Times New Roman" w:hAnsi="Times New Roman" w:cs="Times New Roman"/>
          <w:b/>
          <w:i/>
          <w:color w:val="C00000"/>
          <w:sz w:val="52"/>
          <w:szCs w:val="52"/>
          <w:shd w:val="clear" w:color="auto" w:fill="FFFFFF"/>
        </w:rPr>
        <w:t>Как играть с агрессивными детьми</w:t>
      </w:r>
    </w:p>
    <w:p w:rsidR="003E77D9" w:rsidRDefault="003E77D9" w:rsidP="003E77D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3E77D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Консультация для родителей</w:t>
      </w:r>
    </w:p>
    <w:p w:rsidR="003E77D9" w:rsidRPr="003E77D9" w:rsidRDefault="00D16031" w:rsidP="003E77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5A307" wp14:editId="7A4C131D">
            <wp:simplePos x="0" y="0"/>
            <wp:positionH relativeFrom="column">
              <wp:posOffset>241935</wp:posOffset>
            </wp:positionH>
            <wp:positionV relativeFrom="paragraph">
              <wp:posOffset>208280</wp:posOffset>
            </wp:positionV>
            <wp:extent cx="5715000" cy="3810000"/>
            <wp:effectExtent l="0" t="0" r="0" b="0"/>
            <wp:wrapTight wrapText="bothSides">
              <wp:wrapPolygon edited="0">
                <wp:start x="288" y="0"/>
                <wp:lineTo x="0" y="216"/>
                <wp:lineTo x="0" y="21384"/>
                <wp:lineTo x="288" y="21492"/>
                <wp:lineTo x="21240" y="21492"/>
                <wp:lineTo x="21528" y="21384"/>
                <wp:lineTo x="21528" y="216"/>
                <wp:lineTo x="21240" y="0"/>
                <wp:lineTo x="288" y="0"/>
              </wp:wrapPolygon>
            </wp:wrapTight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BC1" w:rsidRPr="00414C43" w:rsidRDefault="009371BF" w:rsidP="003E77D9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В определенном возрасте родители замечают, что ребенка будто подменили: он становится импульсивным и неуправляемым.  «Зажимать» и подавлять сильные негативные эмоции нельзя, значит, им нужно давать выход. Детям лучше вс</w:t>
      </w:r>
      <w:r w:rsidR="001F3BC1"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его «выпускать пар» через игры</w:t>
      </w:r>
      <w:r w:rsidRPr="00414C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71BF" w:rsidRPr="00414C43" w:rsidRDefault="009371BF" w:rsidP="003E77D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14C43">
        <w:rPr>
          <w:rFonts w:ascii="Times New Roman" w:hAnsi="Times New Roman" w:cs="Times New Roman"/>
          <w:b/>
          <w:sz w:val="28"/>
          <w:szCs w:val="28"/>
        </w:rPr>
        <w:t>Природа детской агрессивности</w:t>
      </w:r>
    </w:p>
    <w:p w:rsidR="001F3BC1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В некоторых ситуациях проявлять агрессию совершенно нормально даже маленьким детям. Природой заложено так, что когда нам что-то угрожает – мы защищаемся. Например, дать сдачи хулигану, который отбирает игрушку в песочнице или толкается – нормальная защитная реакция. Но иногда агрессивность становится как бы «хроническим» состоянием ребенка. Ребенок уже не только защищается, но и нападает сам, причем без видимого повода. Это говорит о том, на ребенка постоянно что-то давит, он не может расслабиться и постоянно «на взводе».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 xml:space="preserve">Чтобы работа с детской агрессией </w:t>
      </w:r>
      <w:proofErr w:type="gramStart"/>
      <w:r w:rsidRPr="00414C43">
        <w:rPr>
          <w:sz w:val="28"/>
          <w:szCs w:val="28"/>
        </w:rPr>
        <w:t>дала плоды</w:t>
      </w:r>
      <w:proofErr w:type="gramEnd"/>
      <w:r w:rsidRPr="00414C43">
        <w:rPr>
          <w:sz w:val="28"/>
          <w:szCs w:val="28"/>
        </w:rPr>
        <w:t>, нужно выяснить причину этого состояния.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1.</w:t>
      </w:r>
      <w:r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14C43">
        <w:rPr>
          <w:rStyle w:val="a4"/>
          <w:sz w:val="28"/>
          <w:szCs w:val="28"/>
          <w:bdr w:val="none" w:sz="0" w:space="0" w:color="auto" w:frame="1"/>
        </w:rPr>
        <w:t>«Погода в доме»</w:t>
      </w:r>
    </w:p>
    <w:p w:rsidR="009371BF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Когда родители постоянно сс</w:t>
      </w:r>
      <w:r w:rsidR="001F3BC1" w:rsidRPr="00414C43">
        <w:rPr>
          <w:sz w:val="28"/>
          <w:szCs w:val="28"/>
        </w:rPr>
        <w:t xml:space="preserve">орятся и кричат, ребенку </w:t>
      </w:r>
      <w:proofErr w:type="gramStart"/>
      <w:r w:rsidR="001F3BC1" w:rsidRPr="00414C43">
        <w:rPr>
          <w:sz w:val="28"/>
          <w:szCs w:val="28"/>
        </w:rPr>
        <w:t>плохо</w:t>
      </w:r>
      <w:proofErr w:type="gramEnd"/>
      <w:r w:rsidR="001F3BC1" w:rsidRPr="00414C43">
        <w:rPr>
          <w:sz w:val="28"/>
          <w:szCs w:val="28"/>
        </w:rPr>
        <w:t xml:space="preserve"> и он</w:t>
      </w:r>
      <w:r w:rsidR="004D25CC" w:rsidRPr="00414C43">
        <w:rPr>
          <w:sz w:val="28"/>
          <w:szCs w:val="28"/>
        </w:rPr>
        <w:t xml:space="preserve"> все принимает на свой счет.</w:t>
      </w:r>
      <w:r w:rsidRPr="00414C43">
        <w:rPr>
          <w:sz w:val="28"/>
          <w:szCs w:val="28"/>
        </w:rPr>
        <w:t xml:space="preserve"> У малыша в голове складывается </w:t>
      </w:r>
      <w:proofErr w:type="gramStart"/>
      <w:r w:rsidRPr="00414C43">
        <w:rPr>
          <w:sz w:val="28"/>
          <w:szCs w:val="28"/>
        </w:rPr>
        <w:t>следующий</w:t>
      </w:r>
      <w:proofErr w:type="gramEnd"/>
      <w:r w:rsidRPr="00414C43">
        <w:rPr>
          <w:sz w:val="28"/>
          <w:szCs w:val="28"/>
        </w:rPr>
        <w:t xml:space="preserve"> «</w:t>
      </w:r>
      <w:proofErr w:type="spellStart"/>
      <w:r w:rsidRPr="00414C43">
        <w:rPr>
          <w:sz w:val="28"/>
          <w:szCs w:val="28"/>
        </w:rPr>
        <w:t>пазл</w:t>
      </w:r>
      <w:proofErr w:type="spellEnd"/>
      <w:r w:rsidRPr="00414C43">
        <w:rPr>
          <w:sz w:val="28"/>
          <w:szCs w:val="28"/>
        </w:rPr>
        <w:t>»: «Раз мама с папой ругаются, значит, я не хороший».</w:t>
      </w: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16031" w:rsidRPr="00414C43" w:rsidRDefault="00D1603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2.</w:t>
      </w:r>
      <w:r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14C43">
        <w:rPr>
          <w:rStyle w:val="a4"/>
          <w:sz w:val="28"/>
          <w:szCs w:val="28"/>
          <w:bdr w:val="none" w:sz="0" w:space="0" w:color="auto" w:frame="1"/>
        </w:rPr>
        <w:t>Сомнительные методы воспитания</w:t>
      </w:r>
    </w:p>
    <w:p w:rsidR="009371BF" w:rsidRPr="00414C43" w:rsidRDefault="001F3BC1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 xml:space="preserve">Иногда </w:t>
      </w:r>
      <w:r w:rsidR="009371BF" w:rsidRPr="00414C43">
        <w:rPr>
          <w:sz w:val="28"/>
          <w:szCs w:val="28"/>
        </w:rPr>
        <w:t xml:space="preserve"> родители не справляются со своими эмоциями и кричат на ребенка – отсюда и агрессия. Даже такой популярный у родителей метод, как пугать малыша</w:t>
      </w:r>
      <w:r w:rsidR="001E612A" w:rsidRPr="00414C43">
        <w:rPr>
          <w:sz w:val="28"/>
          <w:szCs w:val="28"/>
        </w:rPr>
        <w:t>:</w:t>
      </w:r>
      <w:r w:rsidR="009371BF" w:rsidRPr="00414C43">
        <w:rPr>
          <w:sz w:val="28"/>
          <w:szCs w:val="28"/>
        </w:rPr>
        <w:t xml:space="preserve"> «Сейчас тебя дядя заберет к себе» ил</w:t>
      </w:r>
      <w:r w:rsidRPr="00414C43">
        <w:rPr>
          <w:sz w:val="28"/>
          <w:szCs w:val="28"/>
        </w:rPr>
        <w:t>и «Я пошла, а ты тут оставайся»</w:t>
      </w:r>
      <w:r w:rsidR="009371BF" w:rsidRPr="00414C43">
        <w:rPr>
          <w:sz w:val="28"/>
          <w:szCs w:val="28"/>
        </w:rPr>
        <w:t xml:space="preserve"> вызывает нарушение поведения, ведь для ребенка разлучаться с родителем очень страшно, и он постоянно находится в напряжении.</w:t>
      </w:r>
    </w:p>
    <w:p w:rsidR="009371BF" w:rsidRPr="00414C43" w:rsidRDefault="001E612A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3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.</w:t>
      </w:r>
      <w:r w:rsidR="009371BF"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Отвержение и блокирование детских чувств и эмоций</w:t>
      </w:r>
    </w:p>
    <w:p w:rsidR="009371BF" w:rsidRPr="00414C43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Маленький ребенок – это не только улыбки и смех, но и</w:t>
      </w:r>
      <w:r w:rsidR="001E612A" w:rsidRPr="00414C43">
        <w:rPr>
          <w:sz w:val="28"/>
          <w:szCs w:val="28"/>
        </w:rPr>
        <w:t>,</w:t>
      </w:r>
      <w:r w:rsidRPr="00414C43">
        <w:rPr>
          <w:sz w:val="28"/>
          <w:szCs w:val="28"/>
        </w:rPr>
        <w:t xml:space="preserve"> капризы</w:t>
      </w:r>
      <w:r w:rsidRPr="00414C43">
        <w:rPr>
          <w:rStyle w:val="apple-converted-space"/>
          <w:sz w:val="28"/>
          <w:szCs w:val="28"/>
        </w:rPr>
        <w:t> </w:t>
      </w:r>
      <w:r w:rsidRPr="00414C43">
        <w:rPr>
          <w:sz w:val="28"/>
          <w:szCs w:val="28"/>
        </w:rPr>
        <w:t xml:space="preserve"> обиды. Если отрицательные эмоции и чувства не принимаются родителями, они копятся и трансформируются в агрессию. Непринятие может проявляться в виде запрета на чувства («Мальчики не плачут») или в виде высмеивания чувств («Распустила нюни, ой, как не красиво»).</w:t>
      </w:r>
    </w:p>
    <w:p w:rsidR="009371BF" w:rsidRPr="00414C43" w:rsidRDefault="001E612A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rStyle w:val="a4"/>
          <w:sz w:val="28"/>
          <w:szCs w:val="28"/>
          <w:bdr w:val="none" w:sz="0" w:space="0" w:color="auto" w:frame="1"/>
        </w:rPr>
        <w:t>4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.</w:t>
      </w:r>
      <w:r w:rsidRPr="00414C43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9371BF" w:rsidRPr="00414C43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9371BF" w:rsidRPr="00414C43">
        <w:rPr>
          <w:rStyle w:val="a4"/>
          <w:sz w:val="28"/>
          <w:szCs w:val="28"/>
          <w:bdr w:val="none" w:sz="0" w:space="0" w:color="auto" w:frame="1"/>
        </w:rPr>
        <w:t>Высокий уровень тревожности у ребенка</w:t>
      </w:r>
    </w:p>
    <w:p w:rsidR="009371BF" w:rsidRPr="0087033B" w:rsidRDefault="009371BF" w:rsidP="003E77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14C43">
        <w:rPr>
          <w:sz w:val="28"/>
          <w:szCs w:val="28"/>
        </w:rPr>
        <w:t>Зачастую в тревогу ребенка вгоняют сами родители, если на каждом шагу сами тревожатся за него и везде видят опасность («На качели нельзя  — упадешь», «К собачке не подходи – укусит»). Бывают и просто от природы очень чувствительные и впечатлительные детки, которых все пугает. В обоих случаях ребенок начинает думать, что мир враждебен по отношению к нему, и проявляет агрессию как защиту от окружающих опасностей.</w:t>
      </w:r>
    </w:p>
    <w:p w:rsidR="000C1355" w:rsidRDefault="009371BF" w:rsidP="00AB51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71BF">
        <w:rPr>
          <w:rFonts w:ascii="Times New Roman" w:eastAsia="Times New Roman" w:hAnsi="Times New Roman" w:cs="Times New Roman"/>
          <w:sz w:val="28"/>
          <w:szCs w:val="28"/>
        </w:rPr>
        <w:t>Агрессивное поведение у ребенка может проявляться в следующих действиях:</w:t>
      </w:r>
    </w:p>
    <w:p w:rsidR="00500C46" w:rsidRPr="00414C43" w:rsidRDefault="00AB51E6" w:rsidP="00AB51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драки, укусы,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 xml:space="preserve">попытки </w:t>
      </w:r>
      <w:proofErr w:type="gramStart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пинать</w:t>
      </w:r>
      <w:proofErr w:type="gramEnd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 xml:space="preserve">, бить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или взрослых, </w:t>
      </w:r>
      <w:proofErr w:type="spellStart"/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зывательства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грубые выражения,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ссоры со сверстниками из-за того, что ребенок 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не соглашается на уступки, </w:t>
      </w:r>
      <w:r w:rsidR="009371BF" w:rsidRPr="009371BF">
        <w:rPr>
          <w:rFonts w:ascii="Times New Roman" w:eastAsia="Times New Roman" w:hAnsi="Times New Roman" w:cs="Times New Roman"/>
          <w:sz w:val="28"/>
          <w:szCs w:val="28"/>
        </w:rPr>
        <w:t>подражание отрицательным героям сказок (Кощею Бессмертному, Бабе Яге), положительных героев при этом ребенок игнорирует.</w:t>
      </w:r>
    </w:p>
    <w:p w:rsidR="00500C46" w:rsidRPr="00414C43" w:rsidRDefault="00500C46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sz w:val="28"/>
          <w:szCs w:val="28"/>
        </w:rPr>
        <w:t xml:space="preserve">Справиться с агрессией </w:t>
      </w:r>
      <w:proofErr w:type="gramStart"/>
      <w:r w:rsidRPr="00414C43">
        <w:rPr>
          <w:rFonts w:ascii="Times New Roman" w:eastAsia="Times New Roman" w:hAnsi="Times New Roman" w:cs="Times New Roman"/>
          <w:sz w:val="28"/>
          <w:szCs w:val="28"/>
        </w:rPr>
        <w:t>помогут ряд игр</w:t>
      </w:r>
      <w:proofErr w:type="gramEnd"/>
      <w:r w:rsidRPr="00414C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3400" w:rsidRPr="00FA3400" w:rsidRDefault="00FC1214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3400" w:rsidRPr="00FA3400">
        <w:rPr>
          <w:rFonts w:ascii="Times New Roman" w:eastAsia="Times New Roman" w:hAnsi="Times New Roman" w:cs="Times New Roman"/>
          <w:b/>
          <w:sz w:val="28"/>
          <w:szCs w:val="28"/>
        </w:rPr>
        <w:t>ДВА БАРАНА</w:t>
      </w: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C1214" w:rsidRPr="00414C43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>Дети разбиваются на пары. Воспитатель говорит: «Рано-рано два барана повстречались на мосту». Дети при этих словах должны упереться друг в друга ладонями и лбами. Задача – как можно дольше продержаться, не сдвинувшись с места. При этом можно блеять, как барашек.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214" w:rsidRPr="00414C4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A3400">
        <w:rPr>
          <w:rFonts w:ascii="Times New Roman" w:eastAsia="Times New Roman" w:hAnsi="Times New Roman" w:cs="Times New Roman"/>
          <w:b/>
          <w:sz w:val="28"/>
          <w:szCs w:val="28"/>
        </w:rPr>
        <w:t>РУБКА ДРОВ</w:t>
      </w:r>
      <w:r w:rsidR="00FC1214"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>Дети разбиваются на пары. Воспитатель предлагает участникам представить себе, как будто они рубят дрова. Взрослый комментирует действия, подсказывая тем самым правильную последовательность: берем топор, кладем кусок бревна на пень, поднимаем топор над головой и с силой опускаем его. Можно даже вскрикнуть «Ха!».</w:t>
      </w:r>
    </w:p>
    <w:p w:rsidR="00FA3400" w:rsidRPr="00FA3400" w:rsidRDefault="00FC1214" w:rsidP="003E77D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3400" w:rsidRPr="00FA3400">
        <w:rPr>
          <w:rFonts w:ascii="Times New Roman" w:eastAsia="Times New Roman" w:hAnsi="Times New Roman" w:cs="Times New Roman"/>
          <w:b/>
          <w:sz w:val="28"/>
          <w:szCs w:val="28"/>
        </w:rPr>
        <w:t>БУМАЖНЫЕ МЯЧИКИ</w:t>
      </w:r>
      <w:r w:rsidRPr="00414C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3400" w:rsidRP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Дети делятся на две команды и становятся </w:t>
      </w:r>
      <w:proofErr w:type="spellStart"/>
      <w:r w:rsidRPr="00FA3400">
        <w:rPr>
          <w:rFonts w:ascii="Times New Roman" w:eastAsia="Times New Roman" w:hAnsi="Times New Roman" w:cs="Times New Roman"/>
          <w:sz w:val="28"/>
          <w:szCs w:val="28"/>
        </w:rPr>
        <w:t>поотдаль</w:t>
      </w:r>
      <w:proofErr w:type="spellEnd"/>
      <w:r w:rsidRPr="00FA3400">
        <w:rPr>
          <w:rFonts w:ascii="Times New Roman" w:eastAsia="Times New Roman" w:hAnsi="Times New Roman" w:cs="Times New Roman"/>
          <w:sz w:val="28"/>
          <w:szCs w:val="28"/>
        </w:rPr>
        <w:t xml:space="preserve"> друг от друга. Расстояние между командами должно быть приблизительно 4 метра</w:t>
      </w:r>
    </w:p>
    <w:p w:rsidR="00FA3400" w:rsidRDefault="00FA3400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3400">
        <w:rPr>
          <w:rFonts w:ascii="Times New Roman" w:eastAsia="Times New Roman" w:hAnsi="Times New Roman" w:cs="Times New Roman"/>
          <w:sz w:val="28"/>
          <w:szCs w:val="28"/>
        </w:rPr>
        <w:t>Каждый ребенок берет листок и скомкивает его таким образом, чтобы получился мячик. По команде воспитателя дети начинают перекидывать мячики на сторону противника. Цель – как можно быстрее забросить мячи на территорию противника. Выигрывает та команда, на чьей стороне окажется меньше мячиков.</w:t>
      </w:r>
    </w:p>
    <w:p w:rsidR="00D16031" w:rsidRDefault="00D16031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16031" w:rsidRPr="00FA3400" w:rsidRDefault="00D16031" w:rsidP="003E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A3400" w:rsidRPr="00414C43" w:rsidRDefault="00FC121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b/>
          <w:bCs/>
          <w:sz w:val="28"/>
          <w:szCs w:val="28"/>
        </w:rPr>
        <w:t xml:space="preserve"> </w:t>
      </w:r>
      <w:r w:rsidR="00500C46" w:rsidRPr="00414C43">
        <w:rPr>
          <w:b/>
          <w:bCs/>
          <w:sz w:val="28"/>
          <w:szCs w:val="28"/>
        </w:rPr>
        <w:t>«</w:t>
      </w:r>
      <w:r w:rsidR="00FA3400" w:rsidRPr="00414C43">
        <w:rPr>
          <w:b/>
          <w:bCs/>
          <w:sz w:val="28"/>
          <w:szCs w:val="28"/>
        </w:rPr>
        <w:t>М</w:t>
      </w:r>
      <w:r w:rsidRPr="00414C43">
        <w:rPr>
          <w:b/>
          <w:bCs/>
          <w:sz w:val="28"/>
          <w:szCs w:val="28"/>
        </w:rPr>
        <w:t xml:space="preserve">ЕШОЧЕК </w:t>
      </w:r>
      <w:r w:rsidR="003E77D9">
        <w:rPr>
          <w:b/>
          <w:bCs/>
          <w:sz w:val="28"/>
          <w:szCs w:val="28"/>
        </w:rPr>
        <w:t xml:space="preserve"> </w:t>
      </w:r>
      <w:r w:rsidRPr="00414C43">
        <w:rPr>
          <w:b/>
          <w:bCs/>
          <w:sz w:val="28"/>
          <w:szCs w:val="28"/>
        </w:rPr>
        <w:t>КРИКОВ</w:t>
      </w:r>
      <w:r w:rsidR="00500C46" w:rsidRPr="00414C43">
        <w:rPr>
          <w:b/>
          <w:bCs/>
          <w:sz w:val="28"/>
          <w:szCs w:val="28"/>
        </w:rPr>
        <w:t>»</w:t>
      </w:r>
    </w:p>
    <w:p w:rsidR="00FA3400" w:rsidRPr="00414C43" w:rsidRDefault="003E77D9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</w:t>
      </w:r>
      <w:r w:rsidR="00FA3400" w:rsidRPr="00414C43">
        <w:rPr>
          <w:sz w:val="28"/>
          <w:szCs w:val="28"/>
        </w:rPr>
        <w:t>если</w:t>
      </w:r>
      <w:proofErr w:type="spellEnd"/>
      <w:r w:rsidR="00FA3400" w:rsidRPr="00414C43">
        <w:rPr>
          <w:sz w:val="28"/>
          <w:szCs w:val="28"/>
        </w:rPr>
        <w:t xml:space="preserve"> ребенок возмущен, взволнован, разозлен, словом, просто не в состоянии говорить с вами спокойно, </w:t>
      </w:r>
      <w:r w:rsidR="00A539C8" w:rsidRPr="00414C43">
        <w:rPr>
          <w:sz w:val="28"/>
          <w:szCs w:val="28"/>
        </w:rPr>
        <w:t>предложите ему воспользоваться «</w:t>
      </w:r>
      <w:r w:rsidR="00FA3400" w:rsidRPr="00414C43">
        <w:rPr>
          <w:sz w:val="28"/>
          <w:szCs w:val="28"/>
        </w:rPr>
        <w:t>мешочком криков</w:t>
      </w:r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>. Договоритесь с ребенком, что пока у него в руках этот мешочек, то он может кричать и визжать в него столько, сколько ему необходимо. Но когда он опустит волшебный мешочек, то будет разговаривать с окружающими спокойным</w:t>
      </w:r>
      <w:r w:rsidR="00A539C8" w:rsidRPr="00414C43">
        <w:rPr>
          <w:sz w:val="28"/>
          <w:szCs w:val="28"/>
        </w:rPr>
        <w:t xml:space="preserve"> голосом, обсуждая произошедшее,</w:t>
      </w:r>
      <w:r w:rsidR="00FA3400" w:rsidRPr="00414C43">
        <w:rPr>
          <w:sz w:val="28"/>
          <w:szCs w:val="28"/>
        </w:rPr>
        <w:t xml:space="preserve"> желательно пришить к нему завязочки, чтобы иметь возможность </w:t>
      </w:r>
      <w:r w:rsidR="00A539C8" w:rsidRPr="00414C43">
        <w:rPr>
          <w:sz w:val="28"/>
          <w:szCs w:val="28"/>
        </w:rPr>
        <w:t>«</w:t>
      </w:r>
      <w:r w:rsidR="00FA3400" w:rsidRPr="00414C43">
        <w:rPr>
          <w:sz w:val="28"/>
          <w:szCs w:val="28"/>
        </w:rPr>
        <w:t>закрыть</w:t>
      </w:r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 xml:space="preserve"> все </w:t>
      </w:r>
      <w:r w:rsidR="00A539C8" w:rsidRPr="00414C43">
        <w:rPr>
          <w:sz w:val="28"/>
          <w:szCs w:val="28"/>
        </w:rPr>
        <w:t>«</w:t>
      </w:r>
      <w:proofErr w:type="spellStart"/>
      <w:r w:rsidR="00FA3400" w:rsidRPr="00414C43">
        <w:rPr>
          <w:sz w:val="28"/>
          <w:szCs w:val="28"/>
        </w:rPr>
        <w:t>кричалки</w:t>
      </w:r>
      <w:proofErr w:type="spellEnd"/>
      <w:r w:rsidR="00A539C8" w:rsidRPr="00414C43">
        <w:rPr>
          <w:sz w:val="28"/>
          <w:szCs w:val="28"/>
        </w:rPr>
        <w:t>»</w:t>
      </w:r>
      <w:r w:rsidR="00FA3400" w:rsidRPr="00414C43">
        <w:rPr>
          <w:sz w:val="28"/>
          <w:szCs w:val="28"/>
        </w:rPr>
        <w:t xml:space="preserve"> на время нормального разговора. Получившийся мешочек должен храниться в определенном месте и не использоваться с другими целями</w:t>
      </w:r>
      <w:r w:rsidR="00FB48EE" w:rsidRPr="00414C43">
        <w:rPr>
          <w:sz w:val="28"/>
          <w:szCs w:val="28"/>
        </w:rPr>
        <w:t>.</w:t>
      </w:r>
    </w:p>
    <w:p w:rsidR="00FC1214" w:rsidRPr="00414C43" w:rsidRDefault="00216A26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14C43">
        <w:rPr>
          <w:b/>
          <w:bCs/>
          <w:sz w:val="28"/>
          <w:szCs w:val="28"/>
        </w:rPr>
        <w:t>«ДОБРЫЕ – ЗЛЫЕ КОШКИ»</w:t>
      </w:r>
    </w:p>
    <w:p w:rsidR="00216A26" w:rsidRPr="00414C43" w:rsidRDefault="00216A26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14C43">
        <w:rPr>
          <w:bCs/>
          <w:sz w:val="28"/>
          <w:szCs w:val="28"/>
        </w:rPr>
        <w:t xml:space="preserve">Детям предлагается образовать большой круг, в центре которого лежит обруч - это «Волшебный круг», в котором будут совершаться «превращения». Ребенок заходит внутрь обруча и по сигналу ведущего превращается в </w:t>
      </w:r>
      <w:proofErr w:type="gramStart"/>
      <w:r w:rsidRPr="00414C43">
        <w:rPr>
          <w:bCs/>
          <w:sz w:val="28"/>
          <w:szCs w:val="28"/>
        </w:rPr>
        <w:t>злющую</w:t>
      </w:r>
      <w:proofErr w:type="gramEnd"/>
      <w:r w:rsidRPr="00414C43">
        <w:rPr>
          <w:bCs/>
          <w:sz w:val="28"/>
          <w:szCs w:val="28"/>
        </w:rPr>
        <w:t xml:space="preserve"> – презлющую кошку: шипит и царапается. При этом из «Волшебного круга» выходить нельзя.</w:t>
      </w:r>
    </w:p>
    <w:p w:rsidR="00216A26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«</w:t>
      </w:r>
      <w:r w:rsidRPr="00414C43">
        <w:rPr>
          <w:b/>
          <w:sz w:val="28"/>
          <w:szCs w:val="28"/>
        </w:rPr>
        <w:t>КАРАТИСТ</w:t>
      </w:r>
      <w:r w:rsidRPr="00414C43">
        <w:rPr>
          <w:sz w:val="28"/>
          <w:szCs w:val="28"/>
        </w:rPr>
        <w:t>»</w:t>
      </w:r>
    </w:p>
    <w:p w:rsidR="000C1355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 xml:space="preserve">Дети образуют круг, в центре которого лежит </w:t>
      </w:r>
      <w:proofErr w:type="gramStart"/>
      <w:r w:rsidRPr="00414C43">
        <w:rPr>
          <w:sz w:val="28"/>
          <w:szCs w:val="28"/>
        </w:rPr>
        <w:t>обруч</w:t>
      </w:r>
      <w:proofErr w:type="gramEnd"/>
      <w:r w:rsidRPr="00414C43">
        <w:rPr>
          <w:sz w:val="28"/>
          <w:szCs w:val="28"/>
        </w:rPr>
        <w:t xml:space="preserve"> в котором ребенок «превращается» в каратиста (движения ногами). Дети, стоящие вокруг обруча, вместе с ведущим хором произносят: «Сильнее, сильнее, сильнее…» этим они помогают выплеснуть агрессивную энергию.</w:t>
      </w:r>
    </w:p>
    <w:p w:rsidR="00473244" w:rsidRPr="00414C43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«</w:t>
      </w:r>
      <w:r w:rsidRPr="00414C43">
        <w:rPr>
          <w:b/>
          <w:sz w:val="28"/>
          <w:szCs w:val="28"/>
        </w:rPr>
        <w:t>БОКСЕР</w:t>
      </w:r>
      <w:r w:rsidRPr="00414C43">
        <w:rPr>
          <w:sz w:val="28"/>
          <w:szCs w:val="28"/>
        </w:rPr>
        <w:t>»</w:t>
      </w:r>
    </w:p>
    <w:p w:rsidR="00473244" w:rsidRDefault="00473244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4C43">
        <w:rPr>
          <w:sz w:val="28"/>
          <w:szCs w:val="28"/>
        </w:rPr>
        <w:t>Это вариант игры «Каратист», проводится</w:t>
      </w:r>
      <w:r w:rsidR="00414C43" w:rsidRPr="00414C43">
        <w:rPr>
          <w:sz w:val="28"/>
          <w:szCs w:val="28"/>
        </w:rPr>
        <w:t xml:space="preserve"> он аналогично, но действия в обруче можно производить только руками. Поощряются быстрые и сильные движения.</w:t>
      </w:r>
    </w:p>
    <w:p w:rsidR="00630D4C" w:rsidRPr="00414C43" w:rsidRDefault="00630D4C" w:rsidP="003E77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34003" w:rsidRPr="00630D4C" w:rsidRDefault="007F14CB" w:rsidP="00630D4C">
      <w:pPr>
        <w:pStyle w:val="a3"/>
        <w:shd w:val="clear" w:color="auto" w:fill="FFFFFF"/>
        <w:spacing w:before="0" w:beforeAutospacing="0"/>
        <w:ind w:firstLine="708"/>
        <w:jc w:val="center"/>
        <w:rPr>
          <w:rStyle w:val="a4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817B36" wp14:editId="7560736C">
            <wp:simplePos x="0" y="0"/>
            <wp:positionH relativeFrom="column">
              <wp:posOffset>1223010</wp:posOffset>
            </wp:positionH>
            <wp:positionV relativeFrom="paragraph">
              <wp:posOffset>608965</wp:posOffset>
            </wp:positionV>
            <wp:extent cx="3338830" cy="2665730"/>
            <wp:effectExtent l="0" t="0" r="0" b="0"/>
            <wp:wrapTight wrapText="bothSides">
              <wp:wrapPolygon edited="0">
                <wp:start x="493" y="0"/>
                <wp:lineTo x="0" y="309"/>
                <wp:lineTo x="0" y="21302"/>
                <wp:lineTo x="493" y="21456"/>
                <wp:lineTo x="20951" y="21456"/>
                <wp:lineTo x="21444" y="21302"/>
                <wp:lineTo x="21444" y="309"/>
                <wp:lineTo x="20951" y="0"/>
                <wp:lineTo x="493" y="0"/>
              </wp:wrapPolygon>
            </wp:wrapTight>
            <wp:docPr id="2" name="Рисунок 2" descr="Картинки по запросу гиперактив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иперактив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665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1BF" w:rsidRPr="00630D4C">
        <w:rPr>
          <w:rStyle w:val="a4"/>
          <w:sz w:val="36"/>
          <w:szCs w:val="36"/>
          <w:bdr w:val="none" w:sz="0" w:space="0" w:color="auto" w:frame="1"/>
          <w:shd w:val="clear" w:color="auto" w:fill="FFFFFF"/>
        </w:rPr>
        <w:t>Наслаждайтесь процессом и давайте волю эмоциям – это очень важно для достижения хорошего результата.</w:t>
      </w: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3E77D9">
      <w:pPr>
        <w:pStyle w:val="a3"/>
        <w:shd w:val="clear" w:color="auto" w:fill="FFFFFF"/>
        <w:spacing w:before="0" w:beforeAutospacing="0"/>
        <w:ind w:left="720"/>
        <w:jc w:val="both"/>
        <w:rPr>
          <w:i/>
        </w:rPr>
      </w:pPr>
    </w:p>
    <w:p w:rsidR="00630D4C" w:rsidRDefault="00630D4C" w:rsidP="00630D4C">
      <w:pPr>
        <w:pStyle w:val="a3"/>
        <w:shd w:val="clear" w:color="auto" w:fill="FFFFFF"/>
        <w:spacing w:before="0" w:beforeAutospacing="0"/>
        <w:jc w:val="both"/>
        <w:rPr>
          <w:i/>
        </w:rPr>
      </w:pPr>
    </w:p>
    <w:p w:rsidR="00FC1214" w:rsidRPr="00630D4C" w:rsidRDefault="00630D4C" w:rsidP="00630D4C">
      <w:pPr>
        <w:pStyle w:val="a3"/>
        <w:shd w:val="clear" w:color="auto" w:fill="FFFFFF"/>
        <w:spacing w:before="0" w:beforeAutospacing="0"/>
        <w:ind w:left="720"/>
        <w:jc w:val="right"/>
        <w:rPr>
          <w:i/>
        </w:rPr>
      </w:pPr>
      <w:r w:rsidRPr="00630D4C">
        <w:rPr>
          <w:i/>
        </w:rPr>
        <w:t>И</w:t>
      </w:r>
      <w:r w:rsidR="00D16031" w:rsidRPr="00630D4C">
        <w:rPr>
          <w:i/>
        </w:rPr>
        <w:t>сточник</w:t>
      </w:r>
      <w:r w:rsidRPr="00630D4C">
        <w:rPr>
          <w:i/>
        </w:rPr>
        <w:t xml:space="preserve">: </w:t>
      </w:r>
      <w:hyperlink r:id="rId8" w:history="1">
        <w:r w:rsidRPr="00630D4C">
          <w:rPr>
            <w:rStyle w:val="a6"/>
            <w:i/>
            <w:color w:val="auto"/>
            <w:u w:val="none"/>
          </w:rPr>
          <w:t>http://alenaskorik.livejournal.com/</w:t>
        </w:r>
      </w:hyperlink>
    </w:p>
    <w:p w:rsidR="00630D4C" w:rsidRPr="00630D4C" w:rsidRDefault="00630D4C" w:rsidP="00630D4C">
      <w:pPr>
        <w:pStyle w:val="a3"/>
        <w:shd w:val="clear" w:color="auto" w:fill="FFFFFF"/>
        <w:spacing w:before="0" w:beforeAutospacing="0"/>
        <w:ind w:left="720"/>
        <w:jc w:val="right"/>
        <w:rPr>
          <w:i/>
        </w:rPr>
      </w:pPr>
      <w:r w:rsidRPr="00630D4C">
        <w:rPr>
          <w:i/>
        </w:rPr>
        <w:t>https://www.baby.ru/community/view/126532/forum/post/12697614/</w:t>
      </w:r>
    </w:p>
    <w:sectPr w:rsidR="00630D4C" w:rsidRPr="00630D4C" w:rsidSect="000C1355">
      <w:pgSz w:w="11906" w:h="16838"/>
      <w:pgMar w:top="720" w:right="1133" w:bottom="72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3868"/>
    <w:multiLevelType w:val="hybridMultilevel"/>
    <w:tmpl w:val="3F10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C6E"/>
    <w:multiLevelType w:val="multilevel"/>
    <w:tmpl w:val="E83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210E1F"/>
    <w:multiLevelType w:val="multilevel"/>
    <w:tmpl w:val="DB42E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3400"/>
    <w:rsid w:val="000C1355"/>
    <w:rsid w:val="001E612A"/>
    <w:rsid w:val="001F3BC1"/>
    <w:rsid w:val="00216A26"/>
    <w:rsid w:val="00233B38"/>
    <w:rsid w:val="003E77D9"/>
    <w:rsid w:val="00414C43"/>
    <w:rsid w:val="00473244"/>
    <w:rsid w:val="004D25CC"/>
    <w:rsid w:val="00500C46"/>
    <w:rsid w:val="00630D4C"/>
    <w:rsid w:val="00634003"/>
    <w:rsid w:val="007F14CB"/>
    <w:rsid w:val="0087033B"/>
    <w:rsid w:val="009371BF"/>
    <w:rsid w:val="009F0DE1"/>
    <w:rsid w:val="00A539C8"/>
    <w:rsid w:val="00AB51E6"/>
    <w:rsid w:val="00D16031"/>
    <w:rsid w:val="00FA3400"/>
    <w:rsid w:val="00FB48EE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3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4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A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3400"/>
    <w:rPr>
      <w:b/>
      <w:bCs/>
    </w:rPr>
  </w:style>
  <w:style w:type="character" w:customStyle="1" w:styleId="apple-converted-space">
    <w:name w:val="apple-converted-space"/>
    <w:basedOn w:val="a0"/>
    <w:rsid w:val="009371BF"/>
  </w:style>
  <w:style w:type="character" w:styleId="a5">
    <w:name w:val="Emphasis"/>
    <w:basedOn w:val="a0"/>
    <w:uiPriority w:val="20"/>
    <w:qFormat/>
    <w:rsid w:val="009371BF"/>
    <w:rPr>
      <w:i/>
      <w:iCs/>
    </w:rPr>
  </w:style>
  <w:style w:type="character" w:styleId="a6">
    <w:name w:val="Hyperlink"/>
    <w:basedOn w:val="a0"/>
    <w:uiPriority w:val="99"/>
    <w:unhideWhenUsed/>
    <w:rsid w:val="009371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33B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naskorik.livejournal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Dom</cp:lastModifiedBy>
  <cp:revision>5</cp:revision>
  <dcterms:created xsi:type="dcterms:W3CDTF">2017-08-23T14:48:00Z</dcterms:created>
  <dcterms:modified xsi:type="dcterms:W3CDTF">2017-08-24T02:12:00Z</dcterms:modified>
</cp:coreProperties>
</file>