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6B" w:rsidRPr="00490253" w:rsidRDefault="00490253">
      <w:pPr>
        <w:rPr>
          <w:sz w:val="36"/>
        </w:rPr>
      </w:pPr>
      <w:r w:rsidRPr="00490253">
        <w:rPr>
          <w:sz w:val="36"/>
        </w:rPr>
        <w:t>Обучение и воспитание детей в МАДОУ ЦРР-детский сад ведется на государственном - русском языке</w:t>
      </w:r>
      <w:r>
        <w:rPr>
          <w:sz w:val="36"/>
        </w:rPr>
        <w:t>.</w:t>
      </w:r>
      <w:bookmarkStart w:id="0" w:name="_GoBack"/>
      <w:bookmarkEnd w:id="0"/>
    </w:p>
    <w:sectPr w:rsidR="00C8236B" w:rsidRPr="0049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5F"/>
    <w:rsid w:val="00490253"/>
    <w:rsid w:val="00572F5F"/>
    <w:rsid w:val="00C8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2022-10-31T18:57:00Z</dcterms:created>
  <dcterms:modified xsi:type="dcterms:W3CDTF">2022-10-31T18:58:00Z</dcterms:modified>
</cp:coreProperties>
</file>