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3B76" w:rsidRPr="00FC3FA1" w:rsidRDefault="00753B76" w:rsidP="0079569C">
      <w:pPr>
        <w:shd w:val="clear" w:color="auto" w:fill="FFFFFF"/>
        <w:spacing w:after="0" w:line="291" w:lineRule="atLeast"/>
        <w:jc w:val="right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  <w:r w:rsidRPr="00FC3FA1">
        <w:rPr>
          <w:rFonts w:ascii="Times New Roman" w:eastAsia="Times New Roman" w:hAnsi="Times New Roman" w:cs="Times New Roman"/>
          <w:bCs/>
          <w:sz w:val="56"/>
          <w:szCs w:val="56"/>
          <w:lang w:eastAsia="ru-RU"/>
        </w:rPr>
        <w:tab/>
      </w:r>
      <w:r w:rsidRPr="00FC3FA1">
        <w:rPr>
          <w:rFonts w:ascii="Times New Roman" w:eastAsia="Times New Roman" w:hAnsi="Times New Roman" w:cs="Times New Roman"/>
          <w:bCs/>
          <w:sz w:val="56"/>
          <w:szCs w:val="56"/>
          <w:lang w:eastAsia="ru-RU"/>
        </w:rPr>
        <w:tab/>
      </w:r>
      <w:r w:rsidRPr="00FC3FA1">
        <w:rPr>
          <w:rFonts w:ascii="Times New Roman" w:eastAsia="Times New Roman" w:hAnsi="Times New Roman" w:cs="Times New Roman"/>
          <w:bCs/>
          <w:sz w:val="56"/>
          <w:szCs w:val="56"/>
          <w:lang w:eastAsia="ru-RU"/>
        </w:rPr>
        <w:tab/>
      </w:r>
      <w:r w:rsidRPr="00FC3FA1">
        <w:rPr>
          <w:rFonts w:ascii="Times New Roman" w:eastAsia="Times New Roman" w:hAnsi="Times New Roman" w:cs="Times New Roman"/>
          <w:bCs/>
          <w:sz w:val="56"/>
          <w:szCs w:val="56"/>
          <w:lang w:eastAsia="ru-RU"/>
        </w:rPr>
        <w:tab/>
      </w:r>
      <w:r w:rsidRPr="00FC3FA1">
        <w:rPr>
          <w:rFonts w:ascii="Times New Roman" w:eastAsia="Times New Roman" w:hAnsi="Times New Roman" w:cs="Times New Roman"/>
          <w:bCs/>
          <w:sz w:val="56"/>
          <w:szCs w:val="56"/>
          <w:lang w:eastAsia="ru-RU"/>
        </w:rPr>
        <w:tab/>
      </w:r>
      <w:r w:rsidRPr="00FC3FA1">
        <w:rPr>
          <w:rFonts w:ascii="Times New Roman" w:eastAsia="Times New Roman" w:hAnsi="Times New Roman" w:cs="Times New Roman"/>
          <w:bCs/>
          <w:sz w:val="56"/>
          <w:szCs w:val="56"/>
          <w:lang w:eastAsia="ru-RU"/>
        </w:rPr>
        <w:tab/>
      </w:r>
      <w:r w:rsidRPr="00FC3FA1">
        <w:rPr>
          <w:rFonts w:ascii="Times New Roman" w:eastAsia="Times New Roman" w:hAnsi="Times New Roman" w:cs="Times New Roman"/>
          <w:bCs/>
          <w:sz w:val="56"/>
          <w:szCs w:val="56"/>
          <w:lang w:eastAsia="ru-RU"/>
        </w:rPr>
        <w:tab/>
      </w:r>
      <w:r w:rsidRPr="00FC3FA1">
        <w:rPr>
          <w:rFonts w:ascii="Times New Roman" w:eastAsia="Times New Roman" w:hAnsi="Times New Roman" w:cs="Times New Roman"/>
          <w:bCs/>
          <w:sz w:val="56"/>
          <w:szCs w:val="56"/>
          <w:lang w:eastAsia="ru-RU"/>
        </w:rPr>
        <w:tab/>
      </w:r>
      <w:r w:rsidRPr="00FC3FA1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Составитель: Иванова А.В.</w:t>
      </w:r>
      <w:r w:rsidR="0079569C" w:rsidRPr="00FC3FA1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, воспитатель</w:t>
      </w:r>
    </w:p>
    <w:p w:rsidR="0079569C" w:rsidRPr="00FC3FA1" w:rsidRDefault="0079569C" w:rsidP="0079569C">
      <w:pPr>
        <w:shd w:val="clear" w:color="auto" w:fill="FFFFFF"/>
        <w:spacing w:after="0" w:line="291" w:lineRule="atLeast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4C1485" w:rsidRPr="00FC3FA1" w:rsidRDefault="004C1485" w:rsidP="0079569C">
      <w:pPr>
        <w:shd w:val="clear" w:color="auto" w:fill="FFFFFF"/>
        <w:spacing w:after="0" w:line="291" w:lineRule="atLeast"/>
        <w:jc w:val="center"/>
        <w:rPr>
          <w:rFonts w:ascii="Times New Roman" w:eastAsia="Times New Roman" w:hAnsi="Times New Roman" w:cs="Times New Roman"/>
          <w:b/>
          <w:color w:val="002060"/>
          <w:sz w:val="56"/>
          <w:szCs w:val="56"/>
          <w:lang w:eastAsia="ru-RU"/>
        </w:rPr>
      </w:pPr>
      <w:r w:rsidRPr="00FC3FA1">
        <w:rPr>
          <w:rFonts w:ascii="Times New Roman" w:eastAsia="Times New Roman" w:hAnsi="Times New Roman" w:cs="Times New Roman"/>
          <w:b/>
          <w:bCs/>
          <w:color w:val="002060"/>
          <w:sz w:val="56"/>
          <w:szCs w:val="56"/>
          <w:lang w:eastAsia="ru-RU"/>
        </w:rPr>
        <w:t>Досуг аутичного ребенка</w:t>
      </w:r>
    </w:p>
    <w:p w:rsidR="0079569C" w:rsidRPr="00FC3FA1" w:rsidRDefault="004C1485" w:rsidP="0079569C">
      <w:pPr>
        <w:shd w:val="clear" w:color="auto" w:fill="FFFFFF"/>
        <w:spacing w:after="0" w:line="291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3FA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Когда речь заходит о досуге ребенка, многие родители представляют себе увлеченно рисующего сына или дочь, занятую лепкой из пластилина: дети уютно устроились в своей комнате, тихо напевая любимую мелодию и создавая шедевр за шедевром. Однако для родителей аутичного ребенка эта часто воображаемая идиллия, в большинстве случаев, не достижима.</w:t>
      </w:r>
      <w:bookmarkStart w:id="0" w:name="_GoBack"/>
      <w:bookmarkEnd w:id="0"/>
    </w:p>
    <w:p w:rsidR="0079569C" w:rsidRPr="00FC3FA1" w:rsidRDefault="004C1485" w:rsidP="0079569C">
      <w:pPr>
        <w:shd w:val="clear" w:color="auto" w:fill="FFFFFF"/>
        <w:spacing w:after="0" w:line="291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3FA1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правило, в нашем понимании досуг – это когда дети заняты любимым делом или тем, что им интересно. Но многие родители аутичных детей непременно скажут: «Моему ребенку ничего не интересно!» или «Я не могу ничем занять его!». Как мама ребенка-</w:t>
      </w:r>
      <w:proofErr w:type="spellStart"/>
      <w:r w:rsidRPr="00FC3FA1">
        <w:rPr>
          <w:rFonts w:ascii="Times New Roman" w:eastAsia="Times New Roman" w:hAnsi="Times New Roman" w:cs="Times New Roman"/>
          <w:sz w:val="28"/>
          <w:szCs w:val="28"/>
          <w:lang w:eastAsia="ru-RU"/>
        </w:rPr>
        <w:t>аутиста</w:t>
      </w:r>
      <w:proofErr w:type="spellEnd"/>
      <w:r w:rsidRPr="00FC3FA1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признаюсь, что я тоже никогда не видела своего 5-летнего сына одиноко и увлеченно сидящим за столом с акварелью. Но это никак не означает, что у него нет любимых занятий.</w:t>
      </w:r>
    </w:p>
    <w:p w:rsidR="0079569C" w:rsidRPr="00FC3FA1" w:rsidRDefault="004C1485" w:rsidP="0079569C">
      <w:pPr>
        <w:shd w:val="clear" w:color="auto" w:fill="FFFFFF"/>
        <w:spacing w:after="0" w:line="291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3FA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Своеобразие интересов</w:t>
      </w:r>
    </w:p>
    <w:p w:rsidR="0079569C" w:rsidRPr="00FC3FA1" w:rsidRDefault="004C1485" w:rsidP="0079569C">
      <w:pPr>
        <w:shd w:val="clear" w:color="auto" w:fill="FFFFFF"/>
        <w:spacing w:after="0" w:line="291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3FA1">
        <w:rPr>
          <w:rFonts w:ascii="Times New Roman" w:eastAsia="Times New Roman" w:hAnsi="Times New Roman" w:cs="Times New Roman"/>
          <w:sz w:val="28"/>
          <w:szCs w:val="28"/>
          <w:lang w:eastAsia="ru-RU"/>
        </w:rPr>
        <w:t>Аутичные дети часто имеют своеобразные интересы – мы назовем их «узкими» или «специфическими». Им нравится крутить колеса у машин, разглядывать мелкие предметы или махать руками; кто-то любит кутаться в покрывала или забираться в импровизированные «домики»; другим нравится часами разглядывать картинки в книгах, выстраивать в ряд кубики или собирать большие паззлы/мозаику. Но почему-то мы не считаем эти занятия «досугом».</w:t>
      </w:r>
    </w:p>
    <w:p w:rsidR="0079569C" w:rsidRPr="00FC3FA1" w:rsidRDefault="004C1485" w:rsidP="0079569C">
      <w:pPr>
        <w:shd w:val="clear" w:color="auto" w:fill="FFFFFF"/>
        <w:spacing w:after="0" w:line="291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3FA1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Может быть, в нашем представлении, ребенок должен заниматься в свободное время непременно чем-то полезным и «развивающим» его? Но тогда мы должны знать, что именно таким образом, какой выбрал наш ребенок, он сам себя и развивает, и «подпитывает», и успокаивает, и ему, безусловно, важны эти «паузы».</w:t>
      </w:r>
    </w:p>
    <w:p w:rsidR="0079569C" w:rsidRPr="00FC3FA1" w:rsidRDefault="004C1485" w:rsidP="0079569C">
      <w:pPr>
        <w:shd w:val="clear" w:color="auto" w:fill="FFFFFF"/>
        <w:spacing w:after="0" w:line="291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3FA1">
        <w:rPr>
          <w:rFonts w:ascii="Times New Roman" w:eastAsia="Times New Roman" w:hAnsi="Times New Roman" w:cs="Times New Roman"/>
          <w:sz w:val="28"/>
          <w:szCs w:val="28"/>
          <w:lang w:eastAsia="ru-RU"/>
        </w:rPr>
        <w:t>Я знаю родителей, которые готовы загружать своих детей «</w:t>
      </w:r>
      <w:proofErr w:type="spellStart"/>
      <w:r w:rsidRPr="00FC3FA1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развивалками</w:t>
      </w:r>
      <w:proofErr w:type="spellEnd"/>
      <w:r w:rsidRPr="00FC3F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так, что у тех не остается свободной минуты – это относится и к родителям </w:t>
      </w:r>
      <w:proofErr w:type="spellStart"/>
      <w:r w:rsidRPr="00FC3FA1">
        <w:rPr>
          <w:rFonts w:ascii="Times New Roman" w:eastAsia="Times New Roman" w:hAnsi="Times New Roman" w:cs="Times New Roman"/>
          <w:sz w:val="28"/>
          <w:szCs w:val="28"/>
          <w:lang w:eastAsia="ru-RU"/>
        </w:rPr>
        <w:t>нормотипичных</w:t>
      </w:r>
      <w:proofErr w:type="spellEnd"/>
      <w:r w:rsidRPr="00FC3F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детей. Они лишают своего сына или дочь возможности созерцать этот мир, делать самостоятельные наблюдения, получать собственные впечатления, в том числе в соответствии с особенностями своей сенсорной системы.</w:t>
      </w:r>
    </w:p>
    <w:p w:rsidR="006F7381" w:rsidRPr="00FC3FA1" w:rsidRDefault="004C1485" w:rsidP="006F7381">
      <w:pPr>
        <w:shd w:val="clear" w:color="auto" w:fill="FFFFFF"/>
        <w:spacing w:after="0" w:line="291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3FA1">
        <w:rPr>
          <w:rFonts w:ascii="Times New Roman" w:eastAsia="Times New Roman" w:hAnsi="Times New Roman" w:cs="Times New Roman"/>
          <w:sz w:val="28"/>
          <w:szCs w:val="28"/>
          <w:lang w:eastAsia="ru-RU"/>
        </w:rPr>
        <w:t>Мне кажется</w:t>
      </w:r>
      <w:r w:rsidR="006F7381" w:rsidRPr="00FC3FA1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FC3F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очень важным понять, что любой ребенок, как и любой взрослый, объективно живет в своем мире, и мы, будучи родителями, не должны грубо вторгаться в этот мир со своими установками, которые далеко не всегда </w:t>
      </w:r>
      <w:proofErr w:type="gramStart"/>
      <w:r w:rsidRPr="00FC3FA1">
        <w:rPr>
          <w:rFonts w:ascii="Times New Roman" w:eastAsia="Times New Roman" w:hAnsi="Times New Roman" w:cs="Times New Roman"/>
          <w:sz w:val="28"/>
          <w:szCs w:val="28"/>
          <w:lang w:eastAsia="ru-RU"/>
        </w:rPr>
        <w:t>бывают</w:t>
      </w:r>
      <w:proofErr w:type="gramEnd"/>
      <w:r w:rsidRPr="00FC3F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оправданы необходимостью. Гораздо чаще мы лишь предполагаем, что «так будет лучше», «это гораздо полезнее» и «это должно быть ему интересно». Но ребенок всегда имеет право выбора, особенно если речь идет о его собственном досуге.</w:t>
      </w:r>
    </w:p>
    <w:p w:rsidR="006F7381" w:rsidRPr="00FC3FA1" w:rsidRDefault="006F7381" w:rsidP="006F7381">
      <w:pPr>
        <w:shd w:val="clear" w:color="auto" w:fill="FFFFFF"/>
        <w:spacing w:after="0" w:line="291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F7381" w:rsidRPr="00FC3FA1" w:rsidRDefault="006F7381" w:rsidP="006F7381">
      <w:pPr>
        <w:shd w:val="clear" w:color="auto" w:fill="FFFFFF"/>
        <w:spacing w:after="0" w:line="291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F7381" w:rsidRPr="00FC3FA1" w:rsidRDefault="004C1485" w:rsidP="006F7381">
      <w:pPr>
        <w:shd w:val="clear" w:color="auto" w:fill="FFFFFF"/>
        <w:spacing w:after="0" w:line="291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3FA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 xml:space="preserve">От </w:t>
      </w:r>
      <w:proofErr w:type="gramStart"/>
      <w:r w:rsidRPr="00FC3FA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простого</w:t>
      </w:r>
      <w:proofErr w:type="gramEnd"/>
      <w:r w:rsidRPr="00FC3FA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– к новому</w:t>
      </w:r>
    </w:p>
    <w:p w:rsidR="006F7381" w:rsidRPr="00FC3FA1" w:rsidRDefault="004C1485" w:rsidP="006F7381">
      <w:pPr>
        <w:shd w:val="clear" w:color="auto" w:fill="FFFFFF"/>
        <w:spacing w:after="0" w:line="291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3FA1">
        <w:rPr>
          <w:rFonts w:ascii="Times New Roman" w:eastAsia="Times New Roman" w:hAnsi="Times New Roman" w:cs="Times New Roman"/>
          <w:sz w:val="28"/>
          <w:szCs w:val="28"/>
          <w:lang w:eastAsia="ru-RU"/>
        </w:rPr>
        <w:t>Я думаю, чтобы «расширить» интересы аутичного ребенка, когда эти интересы кажутся нам слишком «узкими», мы должны иметь в виду две вещи: собственно, что это за интерес и каким образом мы можем, не разрушая его, дополнить картину?</w:t>
      </w:r>
    </w:p>
    <w:p w:rsidR="006F7381" w:rsidRPr="00FC3FA1" w:rsidRDefault="004C1485" w:rsidP="006F7381">
      <w:pPr>
        <w:shd w:val="clear" w:color="auto" w:fill="FFFFFF"/>
        <w:spacing w:after="0" w:line="291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3F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Например, мой сын очень любит быстро и часто махать перед глазами палочкой и водить этой палочкой по стенам. Что его привлекает в этом занятии? Возможно, он тренирует свои зрительные «мышцы», или ему нравится легкий ветерок, возникающий от быстрых движений, или ему нравится звук, возникающий при трении палочки о стену? А может быть, таким </w:t>
      </w:r>
      <w:proofErr w:type="gramStart"/>
      <w:r w:rsidRPr="00FC3FA1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образом</w:t>
      </w:r>
      <w:proofErr w:type="gramEnd"/>
      <w:r w:rsidRPr="00FC3F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он исследует поверхность стены, «чувствуя» палочкой ее пустоту или шероховатость?</w:t>
      </w:r>
    </w:p>
    <w:p w:rsidR="006F7381" w:rsidRPr="00FC3FA1" w:rsidRDefault="004C1485" w:rsidP="006F7381">
      <w:pPr>
        <w:shd w:val="clear" w:color="auto" w:fill="FFFFFF"/>
        <w:spacing w:after="0" w:line="291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3FA1">
        <w:rPr>
          <w:rFonts w:ascii="Times New Roman" w:eastAsia="Times New Roman" w:hAnsi="Times New Roman" w:cs="Times New Roman"/>
          <w:sz w:val="28"/>
          <w:szCs w:val="28"/>
          <w:lang w:eastAsia="ru-RU"/>
        </w:rPr>
        <w:t>Я предлагаю ему предметы, по форме похожие на палочки, постепенно расширяя их функциональность: карандаши, игрушечные удочки, пластмассовые ложки, зубные щетки, массажные щетки, гребневые расчески, толстые веревки, яркие ленты. Он с радостью использует их в своей игре, просит, ищет, носит с собой.</w:t>
      </w:r>
    </w:p>
    <w:p w:rsidR="006F7381" w:rsidRPr="00FC3FA1" w:rsidRDefault="004C1485" w:rsidP="006F7381">
      <w:pPr>
        <w:shd w:val="clear" w:color="auto" w:fill="FFFFFF"/>
        <w:spacing w:after="0" w:line="291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3FA1">
        <w:rPr>
          <w:rFonts w:ascii="Times New Roman" w:eastAsia="Times New Roman" w:hAnsi="Times New Roman" w:cs="Times New Roman"/>
          <w:sz w:val="28"/>
          <w:szCs w:val="28"/>
          <w:lang w:eastAsia="ru-RU"/>
        </w:rPr>
        <w:t>В качестве поверхностей, по которым можно водить этими предметами, подходят не только диваны и стены. Ткани с детскими рисунками, бархат и фетр, картонки, вязаные коврики, искусственный и натуральный мех, кора дерева и даже мох – все пригодится. Сын использует эти предметы и поверхности для получения самых разнообразных впечатлений. Этими же предметами он может манипулировать и в воде – вот новые впечатления.</w:t>
      </w:r>
    </w:p>
    <w:p w:rsidR="006F7381" w:rsidRPr="00FC3FA1" w:rsidRDefault="004C1485" w:rsidP="006F7381">
      <w:pPr>
        <w:shd w:val="clear" w:color="auto" w:fill="FFFFFF"/>
        <w:spacing w:after="0" w:line="291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3FA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«Сенсорный» досуг</w:t>
      </w:r>
    </w:p>
    <w:p w:rsidR="00FC3FA1" w:rsidRPr="00FC3FA1" w:rsidRDefault="004C1485" w:rsidP="00FC3FA1">
      <w:pPr>
        <w:shd w:val="clear" w:color="auto" w:fill="FFFFFF"/>
        <w:spacing w:after="0" w:line="291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3FA1">
        <w:rPr>
          <w:rFonts w:ascii="Times New Roman" w:eastAsia="Times New Roman" w:hAnsi="Times New Roman" w:cs="Times New Roman"/>
          <w:sz w:val="28"/>
          <w:szCs w:val="28"/>
          <w:lang w:eastAsia="ru-RU"/>
        </w:rPr>
        <w:t>Вода никогда не оставляет моего сына равнодушным, поэтому помимо незамысловатых игр вроде плескания и переливания из оранжевого стакана в зеленый я могу занять его «стиркой», вручив носок или небольшое полотенце, которое можно поласкать, выжимать и встряхивать так, что брызги летят по всей ванной. Сейчас это игра, дальше – полезный навык.</w:t>
      </w:r>
    </w:p>
    <w:p w:rsidR="00FC3FA1" w:rsidRPr="00FC3FA1" w:rsidRDefault="004C1485" w:rsidP="00FC3FA1">
      <w:pPr>
        <w:shd w:val="clear" w:color="auto" w:fill="FFFFFF"/>
        <w:spacing w:after="0" w:line="291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3F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Другое увлечение моего сына – песочница на детской площадке. Возиться с песком он может часами, при </w:t>
      </w:r>
      <w:proofErr w:type="gramStart"/>
      <w:r w:rsidRPr="00FC3FA1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этом</w:t>
      </w:r>
      <w:proofErr w:type="gramEnd"/>
      <w:r w:rsidRPr="00FC3F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интересуясь такими играми, как лепка из песка куличиков или постройка крепости, перевозка песка грузовыми машинками или раскладывание по формочкам. Его интересует лишь сам песок – консистенция, запах, ощущения на ладонях и пальцах.</w:t>
      </w:r>
    </w:p>
    <w:p w:rsidR="00FC3FA1" w:rsidRPr="00FC3FA1" w:rsidRDefault="004C1485" w:rsidP="00FC3FA1">
      <w:pPr>
        <w:shd w:val="clear" w:color="auto" w:fill="FFFFFF"/>
        <w:spacing w:after="0" w:line="291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3F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Дома я готова предложить ему большие контейнеры с самыми разными наполнителями: деревянная стружка, легкие шарики из пенопласта, кинетический песок, манка, гречка, фасоль. Все это можно пересыпать, держать в руках, в это можно «закапываться» пальцами, искать в сыпучих недрах мелкие фигурки животных или отделять </w:t>
      </w:r>
      <w:proofErr w:type="spellStart"/>
      <w:r w:rsidRPr="00FC3FA1">
        <w:rPr>
          <w:rFonts w:ascii="Times New Roman" w:eastAsia="Times New Roman" w:hAnsi="Times New Roman" w:cs="Times New Roman"/>
          <w:sz w:val="28"/>
          <w:szCs w:val="28"/>
          <w:lang w:eastAsia="ru-RU"/>
        </w:rPr>
        <w:t>фасолины</w:t>
      </w:r>
      <w:proofErr w:type="spellEnd"/>
      <w:r w:rsidRPr="00FC3F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манки. А если ребенку больше нравится мять, а не сыпать, на помощь придут тесто, воск, пластилин, модная «жвачка» для рук.</w:t>
      </w:r>
    </w:p>
    <w:p w:rsidR="00FC3FA1" w:rsidRPr="00FC3FA1" w:rsidRDefault="004C1485" w:rsidP="00FC3FA1">
      <w:pPr>
        <w:shd w:val="clear" w:color="auto" w:fill="FFFFFF"/>
        <w:spacing w:after="0" w:line="291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3FA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Визуальные расписания</w:t>
      </w:r>
    </w:p>
    <w:p w:rsidR="00FC3FA1" w:rsidRPr="00FC3FA1" w:rsidRDefault="004C1485" w:rsidP="00FC3FA1">
      <w:pPr>
        <w:shd w:val="clear" w:color="auto" w:fill="FFFFFF"/>
        <w:spacing w:after="0" w:line="291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3F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Конечно, такое сенсорное развлечение не может длиться целый день, поэтому в досуг ребенка, на мой взгляд, важно включить занятия, которые формируют ощущение собственной значимости, самостоятельности, </w:t>
      </w:r>
      <w:r w:rsidRPr="00FC3FA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«взрослости». Помимо уже упомянутой «стирки», это могут быть и другие «взрослые» занятия: уборка постели, вещей, игрушек, книг; уборка посуды и крошек со стола и мытье посуды в раковине на кухне (с надеванием фартука и другой возможной «рутиной»); переодевание – из пижамы в домашнюю одежду, из домашней одежды – на улицу, с улицы – снова в домашнюю одежду и раскладывание вещей по ящикам и полкам.</w:t>
      </w:r>
    </w:p>
    <w:p w:rsidR="00FC3FA1" w:rsidRPr="00FC3FA1" w:rsidRDefault="004C1485" w:rsidP="00FC3FA1">
      <w:pPr>
        <w:shd w:val="clear" w:color="auto" w:fill="FFFFFF"/>
        <w:spacing w:after="0" w:line="291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3F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Если все эти простые повседневные действия уместить в визуальном расписании, ребенку будет значительно проще менять одну деятельность на другую. Кто-то будет стремиться соблюдать строгую очередность, </w:t>
      </w:r>
      <w:proofErr w:type="gramStart"/>
      <w:r w:rsidRPr="00FC3FA1">
        <w:rPr>
          <w:rFonts w:ascii="Times New Roman" w:eastAsia="Times New Roman" w:hAnsi="Times New Roman" w:cs="Times New Roman"/>
          <w:sz w:val="28"/>
          <w:szCs w:val="28"/>
          <w:lang w:eastAsia="ru-RU"/>
        </w:rPr>
        <w:t>другому</w:t>
      </w:r>
      <w:proofErr w:type="gramEnd"/>
      <w:r w:rsidRPr="00FC3F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будет достаточно знать, что часть дел уже выполнена и осталось совсем чуть-чуть до просмотра любимого мультфильма.</w:t>
      </w:r>
    </w:p>
    <w:p w:rsidR="00FC3FA1" w:rsidRPr="00FC3FA1" w:rsidRDefault="004C1485" w:rsidP="00FC3FA1">
      <w:pPr>
        <w:shd w:val="clear" w:color="auto" w:fill="FFFFFF"/>
        <w:spacing w:after="0" w:line="291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3F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Поскольку подавляющее большинство </w:t>
      </w:r>
      <w:proofErr w:type="spellStart"/>
      <w:r w:rsidRPr="00FC3FA1">
        <w:rPr>
          <w:rFonts w:ascii="Times New Roman" w:eastAsia="Times New Roman" w:hAnsi="Times New Roman" w:cs="Times New Roman"/>
          <w:sz w:val="28"/>
          <w:szCs w:val="28"/>
          <w:lang w:eastAsia="ru-RU"/>
        </w:rPr>
        <w:t>аутистов</w:t>
      </w:r>
      <w:proofErr w:type="spellEnd"/>
      <w:r w:rsidRPr="00FC3F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ярко выраженные «</w:t>
      </w:r>
      <w:proofErr w:type="spellStart"/>
      <w:r w:rsidRPr="00FC3FA1">
        <w:rPr>
          <w:rFonts w:ascii="Times New Roman" w:eastAsia="Times New Roman" w:hAnsi="Times New Roman" w:cs="Times New Roman"/>
          <w:sz w:val="28"/>
          <w:szCs w:val="28"/>
          <w:lang w:eastAsia="ru-RU"/>
        </w:rPr>
        <w:t>визуалы</w:t>
      </w:r>
      <w:proofErr w:type="spellEnd"/>
      <w:r w:rsidRPr="00FC3FA1">
        <w:rPr>
          <w:rFonts w:ascii="Times New Roman" w:eastAsia="Times New Roman" w:hAnsi="Times New Roman" w:cs="Times New Roman"/>
          <w:sz w:val="28"/>
          <w:szCs w:val="28"/>
          <w:lang w:eastAsia="ru-RU"/>
        </w:rPr>
        <w:t>», которым проще и доступнее язык образов, а не метафор, то изображения с действиями и людьми могут и должны быть использованы в расписаниях! Я считаю, визуальное расписание – отличный помощник, особенно когда с годами занятий и дел становится больше и их требуется распределить по дням недели, а в жизни ребенка появляются новые специалисты и друзья.</w:t>
      </w:r>
    </w:p>
    <w:p w:rsidR="00FC3FA1" w:rsidRPr="00FC3FA1" w:rsidRDefault="004C1485" w:rsidP="00FC3FA1">
      <w:pPr>
        <w:shd w:val="clear" w:color="auto" w:fill="FFFFFF"/>
        <w:spacing w:after="0" w:line="291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3FA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Структурированность досуга</w:t>
      </w:r>
    </w:p>
    <w:p w:rsidR="00FC3FA1" w:rsidRPr="00FC3FA1" w:rsidRDefault="004C1485" w:rsidP="00FC3FA1">
      <w:pPr>
        <w:shd w:val="clear" w:color="auto" w:fill="FFFFFF"/>
        <w:spacing w:after="0" w:line="291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3F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Всем известно, что перед тем, как у ребенка формируется понятие времени, он знакомится с последовательностью действий, и хорошо, если эта последовательность повторяется изо дня в день, создавая ощущение стабильности. Так ему становится проще распределять свои внутренние ресурсы для тех или иных занятий, имеющих определенную структуру и взаимосвязь. У многих </w:t>
      </w:r>
      <w:proofErr w:type="spellStart"/>
      <w:r w:rsidRPr="00FC3FA1">
        <w:rPr>
          <w:rFonts w:ascii="Times New Roman" w:eastAsia="Times New Roman" w:hAnsi="Times New Roman" w:cs="Times New Roman"/>
          <w:sz w:val="28"/>
          <w:szCs w:val="28"/>
          <w:lang w:eastAsia="ru-RU"/>
        </w:rPr>
        <w:t>аутистов</w:t>
      </w:r>
      <w:proofErr w:type="spellEnd"/>
      <w:r w:rsidRPr="00FC3F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эта «привычка» сохраняется на протяжении всей жизни.</w:t>
      </w:r>
    </w:p>
    <w:p w:rsidR="00FC3FA1" w:rsidRPr="00FC3FA1" w:rsidRDefault="004C1485" w:rsidP="00FC3FA1">
      <w:pPr>
        <w:shd w:val="clear" w:color="auto" w:fill="FFFFFF"/>
        <w:spacing w:after="0" w:line="291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3F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Мой сын знает, что, придя из детского </w:t>
      </w:r>
      <w:proofErr w:type="gramStart"/>
      <w:r w:rsidRPr="00FC3FA1">
        <w:rPr>
          <w:rFonts w:ascii="Times New Roman" w:eastAsia="Times New Roman" w:hAnsi="Times New Roman" w:cs="Times New Roman"/>
          <w:sz w:val="28"/>
          <w:szCs w:val="28"/>
          <w:lang w:eastAsia="ru-RU"/>
        </w:rPr>
        <w:t>сада</w:t>
      </w:r>
      <w:proofErr w:type="gramEnd"/>
      <w:r w:rsidRPr="00FC3F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домой, он сможет спокойно насладиться собственными «</w:t>
      </w:r>
      <w:proofErr w:type="spellStart"/>
      <w:r w:rsidRPr="00FC3FA1">
        <w:rPr>
          <w:rFonts w:ascii="Times New Roman" w:eastAsia="Times New Roman" w:hAnsi="Times New Roman" w:cs="Times New Roman"/>
          <w:sz w:val="28"/>
          <w:szCs w:val="28"/>
          <w:lang w:eastAsia="ru-RU"/>
        </w:rPr>
        <w:t>стимами</w:t>
      </w:r>
      <w:proofErr w:type="spellEnd"/>
      <w:r w:rsidRPr="00FC3FA1">
        <w:rPr>
          <w:rFonts w:ascii="Times New Roman" w:eastAsia="Times New Roman" w:hAnsi="Times New Roman" w:cs="Times New Roman"/>
          <w:sz w:val="28"/>
          <w:szCs w:val="28"/>
          <w:lang w:eastAsia="ru-RU"/>
        </w:rPr>
        <w:t>» для снятия напряжения и усталости, полистать любимые книжки. Он знает, что после принятия ванной непременно последует мультфильм, а надевание пижамы непосредственно предшествует залезанию под одеяло и колыбельной песенке.</w:t>
      </w:r>
    </w:p>
    <w:p w:rsidR="004C1485" w:rsidRPr="00FC3FA1" w:rsidRDefault="004C1485" w:rsidP="00FC3FA1">
      <w:pPr>
        <w:shd w:val="clear" w:color="auto" w:fill="FFFFFF"/>
        <w:spacing w:after="0" w:line="291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3F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Незначительные для нас, </w:t>
      </w:r>
      <w:proofErr w:type="spellStart"/>
      <w:r w:rsidRPr="00FC3FA1">
        <w:rPr>
          <w:rFonts w:ascii="Times New Roman" w:eastAsia="Times New Roman" w:hAnsi="Times New Roman" w:cs="Times New Roman"/>
          <w:sz w:val="28"/>
          <w:szCs w:val="28"/>
          <w:lang w:eastAsia="ru-RU"/>
        </w:rPr>
        <w:t>нормотипичных</w:t>
      </w:r>
      <w:proofErr w:type="spellEnd"/>
      <w:r w:rsidRPr="00FC3F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взрослых, детали дня для </w:t>
      </w:r>
      <w:proofErr w:type="spellStart"/>
      <w:r w:rsidRPr="00FC3FA1">
        <w:rPr>
          <w:rFonts w:ascii="Times New Roman" w:eastAsia="Times New Roman" w:hAnsi="Times New Roman" w:cs="Times New Roman"/>
          <w:sz w:val="28"/>
          <w:szCs w:val="28"/>
          <w:lang w:eastAsia="ru-RU"/>
        </w:rPr>
        <w:t>аутиста</w:t>
      </w:r>
      <w:proofErr w:type="spellEnd"/>
      <w:r w:rsidRPr="00FC3F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могут означать целое событие или сложное действие, требующее приложить немало усилий. Я полагаю, что крайне важно ценить эти усилия и поощрять любовь ребенка к порядку и стабильности, поскольку именно такое мировосприятие является для него естественным и логичным.</w:t>
      </w:r>
    </w:p>
    <w:p w:rsidR="004C1485" w:rsidRPr="00FC3FA1" w:rsidRDefault="004C1485" w:rsidP="004C1485">
      <w:pPr>
        <w:shd w:val="clear" w:color="auto" w:fill="FFFFFF"/>
        <w:spacing w:after="0" w:line="291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3FA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4C1485" w:rsidRPr="00FC3FA1" w:rsidRDefault="004C1485" w:rsidP="004C1485">
      <w:pPr>
        <w:shd w:val="clear" w:color="auto" w:fill="FFFFFF"/>
        <w:spacing w:after="0" w:line="291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D32DB" w:rsidRPr="00FC3FA1" w:rsidRDefault="00FC3FA1" w:rsidP="00FC3FA1">
      <w:pPr>
        <w:jc w:val="right"/>
        <w:rPr>
          <w:rFonts w:ascii="Times New Roman" w:hAnsi="Times New Roman" w:cs="Times New Roman"/>
          <w:i/>
          <w:sz w:val="24"/>
          <w:szCs w:val="24"/>
        </w:rPr>
      </w:pPr>
      <w:r w:rsidRPr="00FC3FA1">
        <w:rPr>
          <w:rFonts w:ascii="Times New Roman" w:hAnsi="Times New Roman" w:cs="Times New Roman"/>
          <w:i/>
          <w:sz w:val="24"/>
          <w:szCs w:val="24"/>
        </w:rPr>
        <w:t xml:space="preserve">Источник: </w:t>
      </w:r>
      <w:r w:rsidR="004C1485" w:rsidRPr="00FC3FA1">
        <w:rPr>
          <w:rFonts w:ascii="Times New Roman" w:hAnsi="Times New Roman" w:cs="Times New Roman"/>
          <w:i/>
          <w:sz w:val="24"/>
          <w:szCs w:val="24"/>
        </w:rPr>
        <w:t>http://specialtranslations.ru/konkurs_2017/</w:t>
      </w:r>
    </w:p>
    <w:sectPr w:rsidR="008D32DB" w:rsidRPr="00FC3FA1" w:rsidSect="00FC3FA1">
      <w:pgSz w:w="11906" w:h="16838"/>
      <w:pgMar w:top="1134" w:right="850" w:bottom="1134" w:left="1701" w:header="708" w:footer="708" w:gutter="0"/>
      <w:pgBorders w:offsetFrom="page">
        <w:top w:val="thinThickLargeGap" w:sz="24" w:space="24" w:color="002060"/>
        <w:left w:val="thinThickLargeGap" w:sz="24" w:space="24" w:color="002060"/>
        <w:bottom w:val="thickThinLargeGap" w:sz="24" w:space="24" w:color="002060"/>
        <w:right w:val="thickThinLargeGap" w:sz="24" w:space="24" w:color="00206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C1485"/>
    <w:rsid w:val="001F4585"/>
    <w:rsid w:val="00201718"/>
    <w:rsid w:val="004C1485"/>
    <w:rsid w:val="006F7381"/>
    <w:rsid w:val="00753B76"/>
    <w:rsid w:val="0079569C"/>
    <w:rsid w:val="008D32DB"/>
    <w:rsid w:val="00FC3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32DB"/>
  </w:style>
  <w:style w:type="paragraph" w:styleId="2">
    <w:name w:val="heading 2"/>
    <w:basedOn w:val="a"/>
    <w:link w:val="20"/>
    <w:uiPriority w:val="9"/>
    <w:qFormat/>
    <w:rsid w:val="004C148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C148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apple-converted-space">
    <w:name w:val="apple-converted-space"/>
    <w:basedOn w:val="a0"/>
    <w:rsid w:val="004C1485"/>
  </w:style>
  <w:style w:type="character" w:styleId="a3">
    <w:name w:val="Hyperlink"/>
    <w:basedOn w:val="a0"/>
    <w:uiPriority w:val="99"/>
    <w:semiHidden/>
    <w:unhideWhenUsed/>
    <w:rsid w:val="004C1485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4C14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4C1485"/>
    <w:rPr>
      <w:b/>
      <w:bCs/>
    </w:rPr>
  </w:style>
  <w:style w:type="character" w:styleId="a6">
    <w:name w:val="Emphasis"/>
    <w:basedOn w:val="a0"/>
    <w:uiPriority w:val="20"/>
    <w:qFormat/>
    <w:rsid w:val="004C1485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4C14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C148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672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81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743067">
              <w:marLeft w:val="0"/>
              <w:marRight w:val="0"/>
              <w:marTop w:val="0"/>
              <w:marBottom w:val="8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5653784">
              <w:marLeft w:val="0"/>
              <w:marRight w:val="0"/>
              <w:marTop w:val="0"/>
              <w:marBottom w:val="0"/>
              <w:divBdr>
                <w:top w:val="single" w:sz="6" w:space="0" w:color="D6D3D3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1117</Words>
  <Characters>6367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7470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Dom</cp:lastModifiedBy>
  <cp:revision>7</cp:revision>
  <dcterms:created xsi:type="dcterms:W3CDTF">2017-05-28T17:06:00Z</dcterms:created>
  <dcterms:modified xsi:type="dcterms:W3CDTF">2017-08-23T18:37:00Z</dcterms:modified>
</cp:coreProperties>
</file>