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D68" w:rsidRDefault="002C495D">
      <w:hyperlink r:id="rId4" w:history="1">
        <w:r w:rsidRPr="00F33954">
          <w:rPr>
            <w:rStyle w:val="a3"/>
          </w:rPr>
          <w:t>http://matveyrybka.ucoz.ru/news/?luDAf4&amp;page280&amp;page305</w:t>
        </w:r>
      </w:hyperlink>
      <w:r>
        <w:t xml:space="preserve"> </w:t>
      </w:r>
      <w:bookmarkStart w:id="0" w:name="_GoBack"/>
      <w:bookmarkEnd w:id="0"/>
    </w:p>
    <w:sectPr w:rsidR="00141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DF1"/>
    <w:rsid w:val="00141D68"/>
    <w:rsid w:val="002C495D"/>
    <w:rsid w:val="0061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2D01588-85E7-468F-B17C-3D7D736E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49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tveyrybka.ucoz.ru/news/?luDAf4&amp;page280&amp;page3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эвелина</dc:creator>
  <cp:keywords/>
  <dc:description/>
  <cp:lastModifiedBy>эвелина</cp:lastModifiedBy>
  <cp:revision>3</cp:revision>
  <dcterms:created xsi:type="dcterms:W3CDTF">2017-03-26T03:37:00Z</dcterms:created>
  <dcterms:modified xsi:type="dcterms:W3CDTF">2017-03-26T03:37:00Z</dcterms:modified>
</cp:coreProperties>
</file>