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22" w:rsidRPr="00F81A14" w:rsidRDefault="00597B22" w:rsidP="00C67AA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81A14">
        <w:rPr>
          <w:rFonts w:ascii="Times New Roman" w:hAnsi="Times New Roman"/>
          <w:i/>
          <w:sz w:val="24"/>
          <w:szCs w:val="24"/>
        </w:rPr>
        <w:t xml:space="preserve">Составитель: Курбанова Лилия </w:t>
      </w:r>
      <w:proofErr w:type="spellStart"/>
      <w:r w:rsidRPr="00F81A14">
        <w:rPr>
          <w:rFonts w:ascii="Times New Roman" w:hAnsi="Times New Roman"/>
          <w:i/>
          <w:sz w:val="24"/>
          <w:szCs w:val="24"/>
        </w:rPr>
        <w:t>Рашитовна</w:t>
      </w:r>
      <w:proofErr w:type="spellEnd"/>
      <w:r w:rsidR="00F81A14">
        <w:rPr>
          <w:rFonts w:ascii="Times New Roman" w:hAnsi="Times New Roman"/>
          <w:i/>
          <w:sz w:val="24"/>
          <w:szCs w:val="24"/>
        </w:rPr>
        <w:t>, воспитатель</w:t>
      </w:r>
    </w:p>
    <w:p w:rsidR="001F6033" w:rsidRPr="009469AD" w:rsidRDefault="00597B22" w:rsidP="009469A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81A14">
        <w:rPr>
          <w:rFonts w:ascii="Times New Roman" w:hAnsi="Times New Roman"/>
          <w:i/>
          <w:sz w:val="24"/>
          <w:szCs w:val="24"/>
        </w:rPr>
        <w:t xml:space="preserve">                           МАДОУ ЦРР – детский сад </w:t>
      </w:r>
    </w:p>
    <w:p w:rsidR="00CA71A5" w:rsidRDefault="001F6033" w:rsidP="009469AD">
      <w:pPr>
        <w:pStyle w:val="a7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F81A14"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  <w:t>Игры, развивающие нравственные качества у ребёнка</w:t>
      </w:r>
    </w:p>
    <w:p w:rsidR="009469AD" w:rsidRPr="009469AD" w:rsidRDefault="009469AD" w:rsidP="009469AD">
      <w:pPr>
        <w:pStyle w:val="a7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 xml:space="preserve">С помощью игр у детей можно развить память, речь или физическую выносливость. А ещё существуют игры, благодаря которым ребёнок узнает, что такое дружба, честность и взаимовыручка. 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Примерно с 2-3 лет малыш начинает воспринимать себя как личность и очень важно начать объяснять ему в это время такие понятия, как добро и зло. Ведь от того, что будет заложено ребёнку в этом возрасте, зависит его дальнейшее восприятие мира, отношения с людьми и его цели в жизни. 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C67AAF">
      <w:pPr>
        <w:pStyle w:val="a7"/>
        <w:ind w:firstLine="709"/>
        <w:jc w:val="center"/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Влияние родителей – самая важная часть воспитания нравственности у ребёнка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9469AD">
      <w:pPr>
        <w:pStyle w:val="a7"/>
        <w:ind w:firstLine="709"/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</w:pPr>
      <w:r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>Добрые дела</w:t>
      </w:r>
    </w:p>
    <w:p w:rsidR="001F6033" w:rsidRPr="00CA71A5" w:rsidRDefault="001F6033" w:rsidP="009469AD">
      <w:pPr>
        <w:pStyle w:val="a7"/>
        <w:jc w:val="both"/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>Ребенок в игровой форме познакомится с понятием доброты.</w:t>
      </w: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Сделайте коробочку с отверстием, напишите на ней: «Добрые дела». Вырежьте яркие сердечки. В конце дня предложите своему ребёнку опустить в коробочку столько сердечек, сколько добрых дел он сегодня совершил. Если малыш затрудняется вспомнить, разберите вместе с ним его добрые поступки. 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F81A14" w:rsidP="00C67AAF">
      <w:pPr>
        <w:pStyle w:val="a7"/>
        <w:ind w:firstLine="709"/>
        <w:jc w:val="both"/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</w:pPr>
      <w:r w:rsidRPr="00CA71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7F9CCBD" wp14:editId="35303DA3">
            <wp:simplePos x="0" y="0"/>
            <wp:positionH relativeFrom="column">
              <wp:posOffset>3015615</wp:posOffset>
            </wp:positionH>
            <wp:positionV relativeFrom="paragraph">
              <wp:posOffset>118110</wp:posOffset>
            </wp:positionV>
            <wp:extent cx="2883535" cy="1924050"/>
            <wp:effectExtent l="0" t="0" r="0" b="0"/>
            <wp:wrapSquare wrapText="bothSides"/>
            <wp:docPr id="3" name="Рисунок 3" descr="http://static.detstrana.ru/public/album_photo/07/d3/0c/cba40_5094.jpg?c=a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detstrana.ru/public/album_photo/07/d3/0c/cba40_5094.jpg?c=a6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033"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 xml:space="preserve">Плохие поступки </w:t>
      </w:r>
    </w:p>
    <w:p w:rsidR="001F6033" w:rsidRPr="00CA71A5" w:rsidRDefault="001F6033" w:rsidP="002E6757">
      <w:pPr>
        <w:pStyle w:val="a7"/>
        <w:jc w:val="both"/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 xml:space="preserve">Игра учит малыша анализировать свои поступки, отличать плохие дела от </w:t>
      </w:r>
      <w:proofErr w:type="gramStart"/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>хороших</w:t>
      </w:r>
      <w:proofErr w:type="gramEnd"/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 xml:space="preserve">. </w:t>
      </w: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Вырежьте противные чёрные кляксы и дайте малышу мешок. Пусть он сложит в него кляксы по числу свои плохих поступков за день. Также ребёнок должен оставить в мешке все свои негативные эмоции – грусть, обиду, ненависть и зависть. Когда вы пойдёте гулять с малышом, не забудьте дать ему выкинуть этот мешок. </w:t>
      </w:r>
    </w:p>
    <w:p w:rsidR="001F6033" w:rsidRPr="00CA71A5" w:rsidRDefault="001F6033" w:rsidP="00C67AAF">
      <w:pPr>
        <w:pStyle w:val="a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</w:pPr>
      <w:r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>Хорошие слова</w:t>
      </w:r>
    </w:p>
    <w:p w:rsidR="001F6033" w:rsidRPr="00CA71A5" w:rsidRDefault="001F6033" w:rsidP="002E6757">
      <w:pPr>
        <w:pStyle w:val="a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>Игра помогает выражать свои чувства и быть дружелюбнее. Дети садятся и берутся за руки.</w:t>
      </w: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 </w:t>
      </w: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>Им даётся задание – глядя соседнему ребёнку в глаза, сказать что-нибудь хорошее о нём. Малыш, принимающий комплименты, говорит: «Спасибо». В свою очередь, он также должен похвалить своего соседа. Обязательно помогите ребёнку, если ему сложно выразить свою мысль или подобрать слова.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Трехлетний кроха может отличить хороший поступок другого малыша </w:t>
      </w:r>
      <w:proofErr w:type="gramStart"/>
      <w:r w:rsidRPr="00CA71A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от</w:t>
      </w:r>
      <w:proofErr w:type="gramEnd"/>
      <w:r w:rsidRPr="00CA71A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плохого. Десятилетний ребёнок уже понимает необходимость соблюдения </w:t>
      </w:r>
      <w:r w:rsidRPr="00CA71A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lastRenderedPageBreak/>
        <w:t>общепринятых принципов поведения, а с 13 лет – может сам оценить поступки других людей и действовать на основании усвоенных норм морали.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</w:pP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</w:pPr>
      <w:r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 xml:space="preserve">Мы едем отдыхать </w:t>
      </w:r>
    </w:p>
    <w:p w:rsidR="001F6033" w:rsidRPr="00CA71A5" w:rsidRDefault="001F6033" w:rsidP="009469AD">
      <w:pPr>
        <w:pStyle w:val="a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>Игра прививает ребёнку самостоятельность и внимание к своей семье</w:t>
      </w: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. </w:t>
      </w: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Для игры нужны три коробки, а также много карточек с изображением взрослой и детской одежды, белья, обуви и головных уборов. Скажите детям (ребёнку), что семья едет  на тёплое море и надо как можно быстрее собрать три чемодана с вещами – папе, маме и ребёнку. Второй вариант – семья едет отдыхать на север. И пусть дети комментируют свой выбор. 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</w:pPr>
      <w:r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 xml:space="preserve">Помоги дедушке </w:t>
      </w:r>
    </w:p>
    <w:p w:rsidR="002E6757" w:rsidRDefault="001F6033" w:rsidP="009469AD">
      <w:pPr>
        <w:pStyle w:val="a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>Игра помогает привить чуткость, отзывчивость и уважение к старшим.</w:t>
      </w: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 </w:t>
      </w: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Играть в эту игру можно дома и на свежем воздухе. Дети разбиваются на пары. Один из них дедушка и ему завязывают глаза, другой – внук (внучка). Внукам объясняют, что дедушка старенький. Он плохо видит, слышит, у него болят ноги, его надо перевести через улицу и обращаться к нему вежливо. «Пожилого человека» можно брать за руку, а можно идти рядом и помогать словами. Поставьте на пути следования препятствия, например, стулья. Выигрывает тот, кто первым приведет дедушку к финишу, при этом оставаясь самым тактичным. </w:t>
      </w:r>
    </w:p>
    <w:p w:rsidR="001F6033" w:rsidRPr="00CA71A5" w:rsidRDefault="001F6033" w:rsidP="00C67AAF">
      <w:pPr>
        <w:pStyle w:val="a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C67AAF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6B95AED" wp14:editId="5FE1FF3A">
            <wp:simplePos x="0" y="0"/>
            <wp:positionH relativeFrom="column">
              <wp:posOffset>3310890</wp:posOffset>
            </wp:positionH>
            <wp:positionV relativeFrom="paragraph">
              <wp:posOffset>191135</wp:posOffset>
            </wp:positionV>
            <wp:extent cx="2628900" cy="2103120"/>
            <wp:effectExtent l="0" t="0" r="0" b="0"/>
            <wp:wrapSquare wrapText="bothSides"/>
            <wp:docPr id="6" name="Рисунок 6" descr="http://static.detstrana.ru/public/album_photo/cf/c2/02/2be0f_27c7.jpg?c=b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detstrana.ru/public/album_photo/cf/c2/02/2be0f_27c7.jpg?c=b4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033"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>Цветик-семицветик</w:t>
      </w:r>
      <w:r w:rsidR="001F6033"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 </w:t>
      </w:r>
    </w:p>
    <w:p w:rsidR="001F6033" w:rsidRPr="00CA71A5" w:rsidRDefault="001F6033" w:rsidP="009469AD">
      <w:pPr>
        <w:pStyle w:val="a7"/>
        <w:jc w:val="both"/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 xml:space="preserve">Игра заставляет малыша анализировать отношения с другими людьми и события окружающего мира. </w:t>
      </w:r>
    </w:p>
    <w:p w:rsidR="001F6033" w:rsidRPr="00CA71A5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>Подготовьте для детей (ребёнка) цветок, на лепестках которого написаны слова. Задача ребёнка – придумать конец предложения, написанного на лепестке. На лепестках можно написать следующее: Я не такой, как все потому, что… Я стараюсь помогать маме потому, что… Мой любимый герой ….потому, что</w:t>
      </w:r>
      <w:proofErr w:type="gramStart"/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>… К</w:t>
      </w:r>
      <w:proofErr w:type="gramEnd"/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>огда я хочу с кем-</w:t>
      </w:r>
      <w:bookmarkStart w:id="0" w:name="_GoBack"/>
      <w:bookmarkEnd w:id="0"/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то познакомиться, я делаю….. </w:t>
      </w: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</w:p>
    <w:p w:rsidR="001F6033" w:rsidRPr="00CA71A5" w:rsidRDefault="001F6033" w:rsidP="00C67AAF">
      <w:pPr>
        <w:pStyle w:val="a7"/>
        <w:ind w:firstLine="709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b/>
          <w:color w:val="343434"/>
          <w:sz w:val="32"/>
          <w:szCs w:val="32"/>
          <w:shd w:val="clear" w:color="auto" w:fill="FFFFFF"/>
        </w:rPr>
        <w:t>Пирамида любви</w:t>
      </w: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 </w:t>
      </w:r>
    </w:p>
    <w:p w:rsidR="001F6033" w:rsidRPr="00CA71A5" w:rsidRDefault="001F6033" w:rsidP="009469AD">
      <w:pPr>
        <w:pStyle w:val="a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i/>
          <w:color w:val="343434"/>
          <w:sz w:val="26"/>
          <w:szCs w:val="26"/>
          <w:shd w:val="clear" w:color="auto" w:fill="FFFFFF"/>
        </w:rPr>
        <w:t>Игра учит детей выражать свои чувства, задумываться о тех, кого они любят.</w:t>
      </w: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 xml:space="preserve"> </w:t>
      </w:r>
    </w:p>
    <w:p w:rsidR="001F6033" w:rsidRDefault="001F6033" w:rsidP="002E6757">
      <w:pPr>
        <w:pStyle w:val="a7"/>
        <w:ind w:firstLine="567"/>
        <w:jc w:val="both"/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</w:pPr>
      <w:r w:rsidRP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>Расскажите детям о том, что люди обычно всегда кого-то или что-то  любят: детей, родителей, собаку, определенное занятие и пр. Теперь предложите каждому ребёнку рассказать о своих привязанностях. Положите свою руку посередине стола, а каждый малыш, называя объект своей любви, кладёт свою руку сверху. Таким образом, пирамида растет всё выше и выше и любви становится больше</w:t>
      </w:r>
      <w:r w:rsidR="00CA71A5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</w:rPr>
        <w:t>.</w:t>
      </w:r>
    </w:p>
    <w:p w:rsidR="00CA71A5" w:rsidRPr="00CA71A5" w:rsidRDefault="00CA71A5" w:rsidP="00C67AAF">
      <w:pPr>
        <w:pStyle w:val="a7"/>
        <w:ind w:firstLine="709"/>
        <w:jc w:val="both"/>
        <w:rPr>
          <w:rFonts w:ascii="Times New Roman" w:hAnsi="Times New Roman" w:cs="Times New Roman"/>
          <w:b/>
          <w:bCs/>
          <w:color w:val="343434"/>
          <w:sz w:val="40"/>
          <w:szCs w:val="40"/>
        </w:rPr>
      </w:pPr>
    </w:p>
    <w:p w:rsidR="00597B22" w:rsidRPr="00697DB1" w:rsidRDefault="00597B22" w:rsidP="00C67AAF">
      <w:pPr>
        <w:pStyle w:val="a7"/>
        <w:jc w:val="right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697DB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Интернет источник:</w:t>
      </w:r>
    </w:p>
    <w:p w:rsidR="00597B22" w:rsidRPr="00697DB1" w:rsidRDefault="00597B22" w:rsidP="00C67AAF">
      <w:pPr>
        <w:pStyle w:val="a7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697DB1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</w:t>
      </w:r>
      <w:r w:rsidRPr="00697DB1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</w:t>
      </w:r>
      <w:r w:rsidRPr="00697DB1">
        <w:rPr>
          <w:rFonts w:ascii="Times New Roman" w:eastAsia="Times New Roman" w:hAnsi="Times New Roman" w:cs="Times New Roman"/>
          <w:bCs/>
          <w:i/>
          <w:sz w:val="18"/>
          <w:szCs w:val="18"/>
        </w:rPr>
        <w:t>Информационный, развивающий портал для родителей</w:t>
      </w:r>
    </w:p>
    <w:p w:rsidR="00597B22" w:rsidRPr="00697DB1" w:rsidRDefault="006C1055" w:rsidP="00C67AAF">
      <w:pPr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="001F6033" w:rsidRPr="00697DB1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shd w:val="clear" w:color="auto" w:fill="FFFFFF"/>
          </w:rPr>
          <w:t>https://detstrana.ru/article/deti-3-7/razvitie/igry-razvivayuschie-nravstvennye-kachestva-detej/?utm_source=smm_vk&amp;utm_medium=smm&amp;utm_campaign=10.03.2017&amp;utm_content=18295</w:t>
        </w:r>
      </w:hyperlink>
    </w:p>
    <w:sectPr w:rsidR="00597B22" w:rsidRPr="00697DB1" w:rsidSect="00697DB1">
      <w:pgSz w:w="11906" w:h="16838"/>
      <w:pgMar w:top="1134" w:right="850" w:bottom="1134" w:left="1276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561"/>
    <w:multiLevelType w:val="multilevel"/>
    <w:tmpl w:val="18F48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1E36BE6"/>
    <w:multiLevelType w:val="multilevel"/>
    <w:tmpl w:val="C3D45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B22"/>
    <w:rsid w:val="001F6033"/>
    <w:rsid w:val="002E6757"/>
    <w:rsid w:val="0045479B"/>
    <w:rsid w:val="00597B22"/>
    <w:rsid w:val="00697DB1"/>
    <w:rsid w:val="006B196B"/>
    <w:rsid w:val="006C1055"/>
    <w:rsid w:val="0090724A"/>
    <w:rsid w:val="009469AD"/>
    <w:rsid w:val="00BB7570"/>
    <w:rsid w:val="00C67AAF"/>
    <w:rsid w:val="00CA71A5"/>
    <w:rsid w:val="00F44FF6"/>
    <w:rsid w:val="00F81A14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0"/>
  </w:style>
  <w:style w:type="paragraph" w:styleId="1">
    <w:name w:val="heading 1"/>
    <w:basedOn w:val="a"/>
    <w:next w:val="a"/>
    <w:link w:val="10"/>
    <w:uiPriority w:val="9"/>
    <w:qFormat/>
    <w:rsid w:val="00597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B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7B22"/>
  </w:style>
  <w:style w:type="character" w:customStyle="1" w:styleId="10">
    <w:name w:val="Заголовок 1 Знак"/>
    <w:basedOn w:val="a0"/>
    <w:link w:val="1"/>
    <w:uiPriority w:val="9"/>
    <w:rsid w:val="0059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97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B2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7B22"/>
    <w:pPr>
      <w:spacing w:after="0" w:line="240" w:lineRule="auto"/>
    </w:pPr>
  </w:style>
  <w:style w:type="character" w:customStyle="1" w:styleId="fontsize15">
    <w:name w:val="font_size_15"/>
    <w:basedOn w:val="a0"/>
    <w:rsid w:val="00F44FF6"/>
  </w:style>
  <w:style w:type="character" w:customStyle="1" w:styleId="timestamp">
    <w:name w:val="timestamp"/>
    <w:basedOn w:val="a0"/>
    <w:rsid w:val="00F4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0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96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17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14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9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04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78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00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606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895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209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597">
          <w:blockQuote w:val="1"/>
          <w:marLeft w:val="0"/>
          <w:marRight w:val="0"/>
          <w:marTop w:val="270"/>
          <w:marBottom w:val="300"/>
          <w:divBdr>
            <w:top w:val="single" w:sz="6" w:space="14" w:color="D9DDE1"/>
            <w:left w:val="single" w:sz="6" w:space="31" w:color="D9DDE1"/>
            <w:bottom w:val="single" w:sz="6" w:space="14" w:color="D9DDE1"/>
            <w:right w:val="single" w:sz="6" w:space="31" w:color="D9DDE1"/>
          </w:divBdr>
        </w:div>
        <w:div w:id="1242987160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trana.ru/article/deti-3-7/razvitie/igry-razvivayuschie-nravstvennye-kachestva-detej/?utm_source=smm_vk&amp;utm_medium=smm&amp;utm_campaign=10.03.2017&amp;utm_content=1829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8</cp:revision>
  <dcterms:created xsi:type="dcterms:W3CDTF">2017-01-18T14:16:00Z</dcterms:created>
  <dcterms:modified xsi:type="dcterms:W3CDTF">2017-03-23T15:02:00Z</dcterms:modified>
</cp:coreProperties>
</file>