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EC" w:rsidRPr="00106BEC" w:rsidRDefault="00106BEC" w:rsidP="00106BEC">
      <w:pPr>
        <w:pStyle w:val="1"/>
        <w:jc w:val="center"/>
        <w:rPr>
          <w:rFonts w:ascii="Comic Sans MS" w:hAnsi="Comic Sans MS"/>
          <w:color w:val="C0504D" w:themeColor="accent2"/>
          <w:sz w:val="36"/>
          <w:szCs w:val="27"/>
          <w:shd w:val="clear" w:color="auto" w:fill="FFFFFF"/>
        </w:rPr>
      </w:pPr>
      <w:r w:rsidRPr="00106BEC">
        <w:rPr>
          <w:rFonts w:ascii="Comic Sans MS" w:hAnsi="Comic Sans MS"/>
          <w:color w:val="C0504D" w:themeColor="accent2"/>
          <w:sz w:val="36"/>
          <w:szCs w:val="27"/>
        </w:rPr>
        <w:t>РАЗВИТИЕ КРЕАТИВНОГО МЫШЛЕНИЯ</w:t>
      </w:r>
      <w:r w:rsidRPr="00106BEC">
        <w:rPr>
          <w:rFonts w:ascii="Comic Sans MS" w:hAnsi="Comic Sans MS"/>
          <w:color w:val="C0504D" w:themeColor="accent2"/>
          <w:sz w:val="36"/>
          <w:szCs w:val="27"/>
        </w:rPr>
        <w:br/>
        <w:t>СРЕДСТВАМИ ИГРЫ У ДОШКОЛЬНИКОВ</w:t>
      </w:r>
    </w:p>
    <w:p w:rsidR="00106BEC" w:rsidRDefault="00106BEC" w:rsidP="00106B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8D">
        <w:rPr>
          <w:noProof/>
          <w:color w:val="984806" w:themeColor="accent6" w:themeShade="80"/>
          <w:sz w:val="36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42C5696" wp14:editId="3402624E">
            <wp:simplePos x="0" y="0"/>
            <wp:positionH relativeFrom="column">
              <wp:posOffset>92710</wp:posOffset>
            </wp:positionH>
            <wp:positionV relativeFrom="paragraph">
              <wp:posOffset>242570</wp:posOffset>
            </wp:positionV>
            <wp:extent cx="3742055" cy="2105025"/>
            <wp:effectExtent l="38100" t="38100" r="29845" b="47625"/>
            <wp:wrapSquare wrapText="bothSides"/>
            <wp:docPr id="3" name="Рисунок 4" descr="http://img2.vetton.ru/upl/1000/2/vetton_ru_koroganwallapack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2.vetton.ru/upl/1000/2/vetton_ru_koroganwallapack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105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     Наше время – время перемен. Сейчас нужны люди, способные принимать нестандартные решения, умеющие творчески мыслить. Чаще всего обучение, к сожалению, сводится к запоминанию и воспроизведению приёмов действия, типовых способов решения заданий. Однообразное, шаблонное повторение одних и тех же действий убивает интерес к обучению. Дети лишаются радости открытия и постепенно могут потерять способность к творчеству.</w:t>
      </w:r>
      <w:r w:rsidRPr="009206C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Главная цель этой памятки – помочь родителям эффективно развивать у детей дошкольников креативное мышление.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Роль взрослого очень важна в процессе развития креативного мышления, т.к. дети сами не в состоянии полностью организовать свою деятельность и оценить полученные результаты. При этом необходимо чтобы родители были доброжелательны и терпимы к деятельности ребёнка, умели принимать и спокойно обсуждать даже такие варианты решений, которые на первый взгляд кажутся неполными, абсурдными или невероятными.</w:t>
      </w:r>
    </w:p>
    <w:p w:rsidR="0015258D" w:rsidRDefault="00106BEC" w:rsidP="0015258D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color w:val="C00000"/>
          <w:sz w:val="44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6BEC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</w:r>
      <w:r w:rsidR="0015258D" w:rsidRPr="00106BEC">
        <w:rPr>
          <w:rStyle w:val="submenu-table"/>
          <w:rFonts w:ascii="Times New Roman" w:hAnsi="Times New Roman" w:cs="Times New Roman"/>
          <w:b/>
          <w:bCs/>
          <w:color w:val="C00000"/>
          <w:sz w:val="44"/>
          <w:szCs w:val="28"/>
        </w:rPr>
        <w:t>ЧТО ТАКОЕ</w:t>
      </w:r>
      <w:r w:rsidR="0015258D">
        <w:rPr>
          <w:rStyle w:val="submenu-table"/>
          <w:rFonts w:ascii="Times New Roman" w:hAnsi="Times New Roman" w:cs="Times New Roman"/>
          <w:b/>
          <w:bCs/>
          <w:color w:val="C00000"/>
          <w:sz w:val="44"/>
          <w:szCs w:val="28"/>
        </w:rPr>
        <w:t xml:space="preserve"> ТВОРЧЕСКОЕ КРЕАТИВНОЕ МЫШЛЕНИЕ</w:t>
      </w:r>
      <w:r w:rsidR="0015258D" w:rsidRPr="00106BEC">
        <w:rPr>
          <w:rStyle w:val="submenu-table"/>
          <w:rFonts w:ascii="Times New Roman" w:hAnsi="Times New Roman" w:cs="Times New Roman"/>
          <w:b/>
          <w:bCs/>
          <w:color w:val="C00000"/>
          <w:sz w:val="44"/>
          <w:szCs w:val="28"/>
        </w:rPr>
        <w:t>?</w:t>
      </w:r>
    </w:p>
    <w:p w:rsidR="00106BEC" w:rsidRDefault="00106BEC" w:rsidP="0015258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Психологические составляющие творческой деятельности в свете современных научных исследований: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1. Гибкость ума – способность к выделению существенных признаков и способность быстро перестроиться с одной идеи на другую.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2. Систематичность и последовательность – идеи строятся системно и последовательно анализируются.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3. Диалектичность – умение сформулировать противоречия и найти способ его разрешения.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Готовность к риску и ответственности за принятое решение.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06BEC" w:rsidP="00106BE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Style w:val="apple-converted-space"/>
          <w:rFonts w:ascii="Times New Roman" w:hAnsi="Times New Roman" w:cs="Times New Roman"/>
          <w:color w:val="000000"/>
        </w:rPr>
        <w:t> </w:t>
      </w:r>
      <w:r w:rsidR="0015258D" w:rsidRPr="00106BEC">
        <w:rPr>
          <w:rStyle w:val="submenu-table"/>
          <w:rFonts w:ascii="Times New Roman" w:hAnsi="Times New Roman" w:cs="Times New Roman"/>
          <w:b/>
          <w:bCs/>
          <w:color w:val="C00000"/>
          <w:sz w:val="36"/>
          <w:szCs w:val="28"/>
        </w:rPr>
        <w:t>ФОРМИРОВАНИЕ</w:t>
      </w:r>
      <w:r w:rsidR="0015258D">
        <w:rPr>
          <w:rStyle w:val="submenu-table"/>
          <w:rFonts w:ascii="Times New Roman" w:hAnsi="Times New Roman" w:cs="Times New Roman"/>
          <w:b/>
          <w:bCs/>
          <w:color w:val="C00000"/>
          <w:sz w:val="36"/>
          <w:szCs w:val="28"/>
        </w:rPr>
        <w:t xml:space="preserve"> КРЕАТИВНОГО МЫШЛЕНИЯ У РЕБЁНКА </w:t>
      </w:r>
      <w:r w:rsidR="0015258D" w:rsidRPr="00106BEC">
        <w:rPr>
          <w:rStyle w:val="submenu-table"/>
          <w:rFonts w:ascii="Times New Roman" w:hAnsi="Times New Roman" w:cs="Times New Roman"/>
          <w:b/>
          <w:bCs/>
          <w:color w:val="C00000"/>
          <w:sz w:val="36"/>
          <w:szCs w:val="28"/>
        </w:rPr>
        <w:t>ДОШКОЛЬНИКА</w:t>
      </w:r>
      <w:r w:rsidRPr="00106BEC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106BEC">
        <w:rPr>
          <w:rFonts w:ascii="Times New Roman" w:hAnsi="Times New Roman" w:cs="Times New Roman"/>
          <w:b/>
          <w:bCs/>
          <w:i/>
          <w:sz w:val="28"/>
          <w:szCs w:val="28"/>
        </w:rPr>
        <w:t>Возраст детей: 5-7 лет.</w:t>
      </w:r>
    </w:p>
    <w:p w:rsidR="00106BEC" w:rsidRDefault="00106BEC" w:rsidP="00574A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06BEC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15258D">
        <w:rPr>
          <w:rFonts w:ascii="Times New Roman" w:hAnsi="Times New Roman" w:cs="Times New Roman"/>
          <w:b/>
          <w:bCs/>
          <w:color w:val="984806" w:themeColor="accent6" w:themeShade="80"/>
          <w:sz w:val="32"/>
          <w:szCs w:val="32"/>
        </w:rPr>
        <w:t>Задача, стоящая перед родителями:</w:t>
      </w:r>
      <w:r w:rsidRPr="0015258D">
        <w:rPr>
          <w:rStyle w:val="apple-converted-space"/>
          <w:rFonts w:ascii="Times New Roman" w:hAnsi="Times New Roman" w:cs="Times New Roman"/>
          <w:color w:val="984806" w:themeColor="accent6" w:themeShade="80"/>
        </w:rPr>
        <w:t> 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8D">
        <w:rPr>
          <w:rFonts w:ascii="Times New Roman" w:hAnsi="Times New Roman" w:cs="Times New Roman"/>
          <w:b/>
          <w:i/>
          <w:color w:val="000000"/>
          <w:sz w:val="28"/>
          <w:szCs w:val="28"/>
        </w:rPr>
        <w:t>Сформировать у детей следующие умения: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воспроизводить внешний вид и свойства предмета по памяти;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угадывать предмет по словесному описанию свойств и признаков;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воссоздавать внешний облик предмета на основе какой-то его части;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узнавать в неопределённых графи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ческих формах (чернильные пятна,</w:t>
      </w:r>
    </w:p>
    <w:p w:rsidR="00106BEC" w:rsidRPr="00106BEC" w:rsidRDefault="00106BEC" w:rsidP="00574A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каракули) различные знакомые предметы;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комбинировать и сочетать в одном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мете свойства и признаки других 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>предметов и объектов;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находить в двух или более объектах общие и различные признаки;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узнавать объект по описанию возможных действий с ним;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переносить действия, применяемые к одному предмету, на другой;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– составлять сюжетный рассказ о каком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>-либо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6BEC">
        <w:rPr>
          <w:rStyle w:val="submenu-table"/>
          <w:rFonts w:ascii="Times New Roman" w:hAnsi="Times New Roman" w:cs="Times New Roman"/>
          <w:b/>
          <w:bCs/>
          <w:color w:val="C00000"/>
          <w:sz w:val="36"/>
          <w:szCs w:val="28"/>
        </w:rPr>
        <w:t>Основной принцип для родителей в воспитании ребёнка: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поощрять ребёнка к выдвижению как можно большего количества решений, а затем вместе с ним оценивать их качество.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6BEC">
        <w:rPr>
          <w:rFonts w:ascii="Times New Roman" w:hAnsi="Times New Roman" w:cs="Times New Roman"/>
          <w:b/>
          <w:bCs/>
          <w:color w:val="C00000"/>
          <w:sz w:val="36"/>
          <w:szCs w:val="28"/>
          <w:u w:val="single"/>
        </w:rPr>
        <w:t>Содержание работы родителей с ребёнком п</w:t>
      </w:r>
      <w:r w:rsidR="00574A99">
        <w:rPr>
          <w:rFonts w:ascii="Times New Roman" w:hAnsi="Times New Roman" w:cs="Times New Roman"/>
          <w:b/>
          <w:bCs/>
          <w:color w:val="C00000"/>
          <w:sz w:val="36"/>
          <w:szCs w:val="28"/>
          <w:u w:val="single"/>
        </w:rPr>
        <w:t>о развитию креативного мышления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8D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u w:val="single"/>
        </w:rPr>
        <w:t>Игры и упражнения.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258D" w:rsidRPr="0015258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1. </w:t>
      </w:r>
      <w:r w:rsidR="0015258D"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ИГРА «МУХА»</w:t>
      </w:r>
      <w:r w:rsidR="0015258D" w:rsidRPr="0015258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>(позволяет тренировать способность длительно удерживать в сознании зрительный образ)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Рисуется квадрат 3 х 3. В центре - сидит «муха». Она движется на одну клетку вправо, влево, вверх, вниз. Обратные действия совершать нельзя. Главное – не выпустить «муху» с поля. В игре участвуют 2-3 человека. Проигрывает тот, кто допускает ход, выводящий «муху» за пределы игрового поля. Вначале игра «идёт с полем», пальцем фиксировать движение «мухи» нельзя. Далее игра продолжается, и игроки ориентируются на своё зрительное 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Pr="0015258D" w:rsidRDefault="0015258D" w:rsidP="00106BEC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2. УПРАЖНЕНИЕ «НАЗОВИ ВСЁ КРУГЛОЕ </w:t>
      </w:r>
      <w:r w:rsidR="00106BEC" w:rsidRPr="00106BEC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(в этой комнате, на улице и т.д.)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3. УПРАЖНЕНИЕ «НАЗОВИ ПО 3 ПРЕДМЕТА, КОТОРЫЕ МОГУТ СОЧЕТАТЬ 2 НАЗВАННЫЕ ПРИЗНАКА.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6BEC" w:rsidRPr="0015258D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Например: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яркий жёлтый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свет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солнце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лампа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Варианты заданий: пушистый – зелёный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Прозрачный – голубой,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Сильный – добрый,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Звонкий – громкий,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Сладкий – лёгкий.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Pr="0015258D" w:rsidRDefault="0015258D" w:rsidP="00106BEC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4. УПРАЖНЕНИЕ «ОТГАДЫВАНИЕ ЗАГАДОК».</w:t>
      </w: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5. ИГРА «ЛИШНЕЕ СЛОВО».</w:t>
      </w:r>
      <w:r w:rsidRPr="0015258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>Назови лишнее слово.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Щука, карась, окунь, рак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Ромашка, ландыш, сирень, колокольчик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Саша, Коля, Маша, Лена, Егорова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Заяц, лось, кабан, волк, овца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Ухо, лицо, нос, рот, глаз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6. ИГРА «НАЗОВИ ОТЛИЧИЕ»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Найти как можно больше отличий: шкаф – телевизор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Магнитофон – собака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Книга – машина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Звонок – карандаш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Птица – самолёт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7. ИГРА «ПОИСК ОБЩЕГО»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Найти общие признаки: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Телевизор – шкаф (и т.д.)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8. ИГРА «ГРУППИРОВКА СЛОВ».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Сгруппировать слова и объяснить</w:t>
      </w:r>
      <w:r w:rsidR="00106B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почему стрела, пчела, бабочка, - летающие объекты, коршун, воробей – птицы, пчела, бабочка – насекомые.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06BEC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Составление рассказа по картинкам.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5258D" w:rsidRDefault="00106BEC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06BEC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Примерная схема: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258D" w:rsidRPr="0015258D" w:rsidRDefault="00106BEC" w:rsidP="001525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color w:val="000000"/>
          <w:sz w:val="28"/>
          <w:szCs w:val="28"/>
        </w:rPr>
        <w:t>Что произошло до события, изображённого на картинке?</w:t>
      </w:r>
    </w:p>
    <w:p w:rsidR="0015258D" w:rsidRPr="0015258D" w:rsidRDefault="00106BEC" w:rsidP="001525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color w:val="000000"/>
          <w:sz w:val="28"/>
          <w:szCs w:val="28"/>
        </w:rPr>
        <w:t>Что думают нарисованные герои?</w:t>
      </w:r>
    </w:p>
    <w:p w:rsidR="0015258D" w:rsidRPr="0015258D" w:rsidRDefault="00106BEC" w:rsidP="001525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color w:val="000000"/>
          <w:sz w:val="28"/>
          <w:szCs w:val="28"/>
        </w:rPr>
        <w:t>Что будет дальше?</w:t>
      </w:r>
    </w:p>
    <w:p w:rsidR="00106BEC" w:rsidRPr="0015258D" w:rsidRDefault="00106BEC" w:rsidP="001525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color w:val="000000"/>
          <w:sz w:val="28"/>
          <w:szCs w:val="28"/>
        </w:rPr>
        <w:t>Чем всё закончится?</w:t>
      </w:r>
      <w:r w:rsidRPr="001525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10. ЗАДАЧКА-ШУТКА:</w:t>
      </w:r>
      <w:r w:rsidRPr="0015258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>Если бы ты хотел приготовить завтрак для великана, чем бы ты стал отмерять следующие продукты: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мука для оладий,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молоко для питья,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масло для оладий,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сироп,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яйца, соль, перец.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Сколько бы ты взял каждого продукта?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58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11. ПРИДУМЫВАНИЕ ОКОНЧАНИЯ СКАЗКИ</w:t>
      </w:r>
      <w:r w:rsidR="00106BEC" w:rsidRPr="00106BEC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="00106BEC" w:rsidRPr="00106B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t>(Например: Жил-был маленький гиппопотамчик. Многие звери смеялись над ним, что он такой маленький. Больше всех смеялась одна муха. И вот однажды она села на ветку рядом с гиппопотамчиком и стала его дразнить…).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5258D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ED431D" wp14:editId="04346902">
            <wp:simplePos x="0" y="0"/>
            <wp:positionH relativeFrom="column">
              <wp:posOffset>1032510</wp:posOffset>
            </wp:positionH>
            <wp:positionV relativeFrom="paragraph">
              <wp:posOffset>1340485</wp:posOffset>
            </wp:positionV>
            <wp:extent cx="3683000" cy="2762250"/>
            <wp:effectExtent l="57150" t="57150" r="50800" b="57150"/>
            <wp:wrapTight wrapText="bothSides">
              <wp:wrapPolygon edited="0">
                <wp:start x="-335" y="-447"/>
                <wp:lineTo x="-335" y="21898"/>
                <wp:lineTo x="21786" y="21898"/>
                <wp:lineTo x="21786" y="-447"/>
                <wp:lineTo x="-335" y="-447"/>
              </wp:wrapPolygon>
            </wp:wrapTight>
            <wp:docPr id="1" name="Рисунок 1" descr="Прикольные дети (5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ольные дети (55 фото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58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12. ИГРА «ВЫВОД»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Петя старше Маши, а Маша старше Коли. Кто самый старший и самый младший?</w:t>
      </w:r>
      <w:r w:rsidR="00106BEC"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Ваня худее Миши, но толще Андрея. Кто самый толстый, самый худой?</w:t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6BEC"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06BEC" w:rsidRDefault="00106BEC" w:rsidP="00106B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5258D" w:rsidRDefault="0015258D" w:rsidP="008D7E3B">
      <w:pPr>
        <w:spacing w:after="0"/>
        <w:rPr>
          <w:rFonts w:ascii="Times New Roman" w:hAnsi="Times New Roman" w:cs="Times New Roman"/>
          <w:b/>
          <w:bCs/>
          <w:color w:val="C00000"/>
          <w:sz w:val="56"/>
          <w:szCs w:val="28"/>
          <w:u w:val="single"/>
        </w:rPr>
      </w:pPr>
    </w:p>
    <w:p w:rsidR="00106BEC" w:rsidRPr="00106BEC" w:rsidRDefault="00106BEC" w:rsidP="00106BEC">
      <w:pPr>
        <w:spacing w:after="0"/>
        <w:jc w:val="center"/>
        <w:rPr>
          <w:rFonts w:ascii="Times New Roman" w:hAnsi="Times New Roman" w:cs="Times New Roman"/>
          <w:color w:val="C00000"/>
          <w:sz w:val="56"/>
          <w:szCs w:val="28"/>
        </w:rPr>
      </w:pPr>
      <w:r w:rsidRPr="00106BEC">
        <w:rPr>
          <w:rFonts w:ascii="Times New Roman" w:hAnsi="Times New Roman" w:cs="Times New Roman"/>
          <w:b/>
          <w:bCs/>
          <w:color w:val="C00000"/>
          <w:sz w:val="56"/>
          <w:szCs w:val="28"/>
          <w:u w:val="single"/>
        </w:rPr>
        <w:t xml:space="preserve">Это надо </w:t>
      </w:r>
      <w:r>
        <w:rPr>
          <w:rFonts w:ascii="Times New Roman" w:hAnsi="Times New Roman" w:cs="Times New Roman"/>
          <w:b/>
          <w:bCs/>
          <w:color w:val="C00000"/>
          <w:sz w:val="56"/>
          <w:szCs w:val="28"/>
          <w:u w:val="single"/>
        </w:rPr>
        <w:t>знать родителям</w:t>
      </w:r>
    </w:p>
    <w:p w:rsidR="00106BEC" w:rsidRPr="0015258D" w:rsidRDefault="00106BEC" w:rsidP="00106BEC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40"/>
          <w:szCs w:val="28"/>
        </w:rPr>
      </w:pPr>
      <w:r w:rsidRPr="0015258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              </w:t>
      </w:r>
      <w:r w:rsidRPr="0015258D">
        <w:rPr>
          <w:rFonts w:ascii="Times New Roman" w:hAnsi="Times New Roman" w:cs="Times New Roman"/>
          <w:b/>
          <w:i/>
          <w:color w:val="984806" w:themeColor="accent6" w:themeShade="80"/>
          <w:sz w:val="40"/>
          <w:szCs w:val="28"/>
        </w:rPr>
        <w:t>Отличительные черты одарённых детей:</w:t>
      </w:r>
    </w:p>
    <w:p w:rsidR="00106BEC" w:rsidRPr="00106BEC" w:rsidRDefault="00106BEC" w:rsidP="00106BEC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670D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t>1. Чрезвычайно любопытны в отношении того, как устроен тот или иной предмет. Они способны следить за несколькими процессами одновременно и склонны активно исследовать всё окружающее.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2. Они обладают способностью воспринимать связи между явлениями и предметами и делать соответствующие выводы; им нравится в своём воображении создавать альтернативные системы.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3. Отличная память в сочетании с ранним языковым развитием и способностью к классификации и категоризированию помогают такому ребёнку накапливать большой объём информации и интенсивно использовать её.</w:t>
      </w:r>
    </w:p>
    <w:p w:rsidR="00106BEC" w:rsidRPr="00106BEC" w:rsidRDefault="00106BEC" w:rsidP="00106BEC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6BEC">
        <w:rPr>
          <w:rFonts w:ascii="Times New Roman" w:hAnsi="Times New Roman" w:cs="Times New Roman"/>
          <w:color w:val="000000"/>
          <w:sz w:val="32"/>
          <w:szCs w:val="32"/>
        </w:rPr>
        <w:t>4. Обладают большим словарным запасом. Однако ради удовольствия они часто изобретают собственные слова.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5. Не терпят, когда им навязывают готовый ответ.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6. Увлечённость заданием в сочетании с отсутствием опыта часто приводит к тому, что он замахивается на то, что ему пока не по силам. Он нуждается в поддержке, но не в слепой опеке.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7. Они обнаруживают обострённое чувство справедливости.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8. Предъявляют высокие требования к себе и окружающим.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>9. Обладают отличным чувством юмора.</w:t>
      </w:r>
      <w:r w:rsidRPr="00106BE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10. Нередко у них развивается негативное самовосприятие, </w:t>
      </w:r>
      <w:bookmarkStart w:id="0" w:name="_GoBack"/>
      <w:bookmarkEnd w:id="0"/>
      <w:r w:rsidRPr="00106BEC">
        <w:rPr>
          <w:rFonts w:ascii="Times New Roman" w:hAnsi="Times New Roman" w:cs="Times New Roman"/>
          <w:color w:val="000000"/>
          <w:sz w:val="32"/>
          <w:szCs w:val="32"/>
        </w:rPr>
        <w:t>возникают трудности в общении со сверстниками.</w:t>
      </w:r>
      <w:r w:rsidRPr="00106BEC">
        <w:rPr>
          <w:sz w:val="32"/>
          <w:szCs w:val="32"/>
        </w:rPr>
        <w:t xml:space="preserve"> </w:t>
      </w:r>
      <w:r w:rsidRPr="00106B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E609AF" w:rsidRPr="008D7E3B" w:rsidRDefault="007733D0" w:rsidP="008D7E3B">
      <w:pPr>
        <w:spacing w:after="0" w:line="240" w:lineRule="auto"/>
        <w:jc w:val="right"/>
        <w:rPr>
          <w:i/>
          <w:sz w:val="16"/>
          <w:szCs w:val="16"/>
        </w:rPr>
      </w:pPr>
      <w:r w:rsidRPr="008D7E3B">
        <w:rPr>
          <w:i/>
          <w:sz w:val="16"/>
          <w:szCs w:val="16"/>
        </w:rPr>
        <w:t xml:space="preserve">Источник: </w:t>
      </w:r>
      <w:hyperlink r:id="rId8" w:history="1">
        <w:r w:rsidR="008D7E3B" w:rsidRPr="008D7E3B">
          <w:rPr>
            <w:rStyle w:val="a6"/>
            <w:i/>
            <w:color w:val="auto"/>
            <w:sz w:val="16"/>
            <w:szCs w:val="16"/>
            <w:u w:val="none"/>
          </w:rPr>
          <w:t>http://adalin.mospsy.ru/l_01_00/l_01_05d.shtml</w:t>
        </w:r>
      </w:hyperlink>
    </w:p>
    <w:p w:rsidR="008D7E3B" w:rsidRPr="008D7E3B" w:rsidRDefault="008D7E3B" w:rsidP="008D7E3B">
      <w:pPr>
        <w:spacing w:after="0" w:line="240" w:lineRule="auto"/>
        <w:jc w:val="right"/>
        <w:rPr>
          <w:i/>
          <w:sz w:val="16"/>
          <w:szCs w:val="16"/>
        </w:rPr>
      </w:pPr>
    </w:p>
    <w:p w:rsidR="008D7E3B" w:rsidRPr="008D7E3B" w:rsidRDefault="008D7E3B" w:rsidP="008D7E3B">
      <w:pPr>
        <w:spacing w:after="0" w:line="240" w:lineRule="auto"/>
        <w:jc w:val="right"/>
        <w:rPr>
          <w:i/>
          <w:sz w:val="16"/>
          <w:szCs w:val="16"/>
        </w:rPr>
      </w:pPr>
      <w:r w:rsidRPr="008D7E3B">
        <w:rPr>
          <w:i/>
          <w:sz w:val="16"/>
          <w:szCs w:val="16"/>
        </w:rPr>
        <w:t>http://www.maam.ru/detskijsad/igry-na-razvitie-kreativnogo-myshlenija-dlja-doshkolnikov.html</w:t>
      </w:r>
    </w:p>
    <w:sectPr w:rsidR="008D7E3B" w:rsidRPr="008D7E3B" w:rsidSect="00106BEC">
      <w:pgSz w:w="11906" w:h="16838"/>
      <w:pgMar w:top="426" w:right="1133" w:bottom="1134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58A"/>
    <w:multiLevelType w:val="hybridMultilevel"/>
    <w:tmpl w:val="BC280268"/>
    <w:lvl w:ilvl="0" w:tplc="D550E55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CB22D84"/>
    <w:multiLevelType w:val="hybridMultilevel"/>
    <w:tmpl w:val="9692F334"/>
    <w:lvl w:ilvl="0" w:tplc="D550E5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EC"/>
    <w:rsid w:val="00106BEC"/>
    <w:rsid w:val="0015258D"/>
    <w:rsid w:val="00574A99"/>
    <w:rsid w:val="007733D0"/>
    <w:rsid w:val="008D7E3B"/>
    <w:rsid w:val="00B83290"/>
    <w:rsid w:val="00BC61CD"/>
    <w:rsid w:val="00E4064A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paragraph" w:styleId="1">
    <w:name w:val="heading 1"/>
    <w:basedOn w:val="a"/>
    <w:next w:val="a"/>
    <w:link w:val="10"/>
    <w:uiPriority w:val="9"/>
    <w:qFormat/>
    <w:rsid w:val="00106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6BEC"/>
  </w:style>
  <w:style w:type="character" w:customStyle="1" w:styleId="butback">
    <w:name w:val="butback"/>
    <w:basedOn w:val="a0"/>
    <w:rsid w:val="00106BEC"/>
  </w:style>
  <w:style w:type="character" w:customStyle="1" w:styleId="submenu-table">
    <w:name w:val="submenu-table"/>
    <w:basedOn w:val="a0"/>
    <w:rsid w:val="00106BEC"/>
  </w:style>
  <w:style w:type="paragraph" w:styleId="a5">
    <w:name w:val="List Paragraph"/>
    <w:basedOn w:val="a"/>
    <w:uiPriority w:val="34"/>
    <w:qFormat/>
    <w:rsid w:val="001525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7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paragraph" w:styleId="1">
    <w:name w:val="heading 1"/>
    <w:basedOn w:val="a"/>
    <w:next w:val="a"/>
    <w:link w:val="10"/>
    <w:uiPriority w:val="9"/>
    <w:qFormat/>
    <w:rsid w:val="00106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6BEC"/>
  </w:style>
  <w:style w:type="character" w:customStyle="1" w:styleId="butback">
    <w:name w:val="butback"/>
    <w:basedOn w:val="a0"/>
    <w:rsid w:val="00106BEC"/>
  </w:style>
  <w:style w:type="character" w:customStyle="1" w:styleId="submenu-table">
    <w:name w:val="submenu-table"/>
    <w:basedOn w:val="a0"/>
    <w:rsid w:val="00106BEC"/>
  </w:style>
  <w:style w:type="paragraph" w:styleId="a5">
    <w:name w:val="List Paragraph"/>
    <w:basedOn w:val="a"/>
    <w:uiPriority w:val="34"/>
    <w:qFormat/>
    <w:rsid w:val="001525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lin.mospsy.ru/l_01_00/l_01_05d.s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cp:lastPrinted>2016-03-16T17:06:00Z</cp:lastPrinted>
  <dcterms:created xsi:type="dcterms:W3CDTF">2016-03-16T16:28:00Z</dcterms:created>
  <dcterms:modified xsi:type="dcterms:W3CDTF">2017-02-26T18:09:00Z</dcterms:modified>
</cp:coreProperties>
</file>