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D8" w:rsidRPr="00044808" w:rsidRDefault="00AC38D8" w:rsidP="00044808">
      <w:pPr>
        <w:pStyle w:val="1"/>
        <w:pBdr>
          <w:bottom w:val="single" w:sz="6" w:space="0" w:color="D6DDB9"/>
        </w:pBdr>
        <w:spacing w:before="0" w:beforeAutospacing="0" w:after="0" w:afterAutospacing="0"/>
        <w:ind w:left="147" w:right="147"/>
        <w:jc w:val="right"/>
        <w:rPr>
          <w:rFonts w:asciiTheme="majorHAnsi" w:hAnsiTheme="majorHAnsi"/>
          <w:b w:val="0"/>
          <w:i/>
          <w:sz w:val="24"/>
          <w:szCs w:val="24"/>
        </w:rPr>
      </w:pPr>
      <w:r w:rsidRPr="00044808">
        <w:rPr>
          <w:rFonts w:asciiTheme="majorHAnsi" w:hAnsiTheme="majorHAnsi"/>
          <w:b w:val="0"/>
          <w:i/>
          <w:sz w:val="24"/>
          <w:szCs w:val="24"/>
        </w:rPr>
        <w:t>Составитель: Копытова Л.Ю.</w:t>
      </w:r>
    </w:p>
    <w:p w:rsidR="00AC38D8" w:rsidRPr="00044808" w:rsidRDefault="00AC38D8" w:rsidP="00044808">
      <w:pPr>
        <w:pStyle w:val="1"/>
        <w:pBdr>
          <w:bottom w:val="single" w:sz="6" w:space="0" w:color="D6DDB9"/>
        </w:pBdr>
        <w:spacing w:before="0" w:beforeAutospacing="0" w:after="0" w:afterAutospacing="0"/>
        <w:ind w:left="147" w:right="147"/>
        <w:jc w:val="right"/>
        <w:rPr>
          <w:rFonts w:asciiTheme="majorHAnsi" w:hAnsiTheme="majorHAnsi"/>
          <w:i/>
          <w:sz w:val="24"/>
          <w:szCs w:val="24"/>
        </w:rPr>
      </w:pPr>
      <w:r w:rsidRPr="00044808">
        <w:rPr>
          <w:rFonts w:asciiTheme="majorHAnsi" w:hAnsiTheme="majorHAnsi"/>
          <w:b w:val="0"/>
          <w:i/>
          <w:sz w:val="24"/>
          <w:szCs w:val="24"/>
        </w:rPr>
        <w:t>МАДОУ ЦРР – детский сад.</w:t>
      </w:r>
    </w:p>
    <w:p w:rsidR="00AC38D8" w:rsidRPr="00AC38D8" w:rsidRDefault="00AC38D8" w:rsidP="00044808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Theme="majorHAnsi" w:hAnsiTheme="majorHAnsi"/>
          <w:color w:val="1F497D" w:themeColor="text2"/>
          <w:sz w:val="41"/>
          <w:szCs w:val="41"/>
        </w:rPr>
      </w:pPr>
      <w:r w:rsidRPr="00AC38D8">
        <w:rPr>
          <w:rFonts w:asciiTheme="majorHAnsi" w:hAnsiTheme="majorHAnsi"/>
          <w:color w:val="1F497D" w:themeColor="text2"/>
          <w:sz w:val="41"/>
          <w:szCs w:val="41"/>
        </w:rPr>
        <w:t xml:space="preserve">                        Консультация для родителей</w:t>
      </w:r>
    </w:p>
    <w:p w:rsidR="00387E25" w:rsidRPr="00AC38D8" w:rsidRDefault="00AC38D8" w:rsidP="00044808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rFonts w:ascii="Arial" w:hAnsi="Arial" w:cs="Arial"/>
          <w:color w:val="444444"/>
          <w:sz w:val="23"/>
          <w:szCs w:val="23"/>
        </w:rPr>
      </w:pPr>
      <w:r w:rsidRPr="00AC38D8">
        <w:rPr>
          <w:rFonts w:asciiTheme="majorHAnsi" w:hAnsiTheme="majorHAnsi"/>
          <w:color w:val="C00000"/>
          <w:sz w:val="41"/>
          <w:szCs w:val="41"/>
        </w:rPr>
        <w:t>«</w:t>
      </w:r>
      <w:r w:rsidR="00387E25" w:rsidRPr="00AC38D8">
        <w:rPr>
          <w:rFonts w:asciiTheme="majorHAnsi" w:hAnsiTheme="majorHAnsi"/>
          <w:color w:val="C00000"/>
          <w:sz w:val="41"/>
          <w:szCs w:val="41"/>
        </w:rPr>
        <w:t>Кризис трех лет</w:t>
      </w:r>
      <w:r w:rsidRPr="00AC38D8">
        <w:rPr>
          <w:rFonts w:asciiTheme="majorHAnsi" w:hAnsiTheme="majorHAnsi"/>
          <w:color w:val="C00000"/>
          <w:sz w:val="41"/>
          <w:szCs w:val="41"/>
        </w:rPr>
        <w:t>»</w:t>
      </w:r>
    </w:p>
    <w:p w:rsidR="00387E25" w:rsidRPr="00AC38D8" w:rsidRDefault="00387E25" w:rsidP="00362EB9">
      <w:pPr>
        <w:pStyle w:val="a4"/>
        <w:spacing w:before="90" w:beforeAutospacing="0" w:after="90" w:afterAutospacing="0"/>
        <w:jc w:val="center"/>
        <w:rPr>
          <w:rFonts w:ascii="Arial" w:hAnsi="Arial" w:cs="Arial"/>
          <w:b/>
          <w:color w:val="444444"/>
          <w:sz w:val="23"/>
          <w:szCs w:val="23"/>
        </w:rPr>
      </w:pPr>
      <w:r w:rsidRPr="00AC38D8">
        <w:rPr>
          <w:rFonts w:ascii="Arial" w:hAnsi="Arial" w:cs="Arial"/>
          <w:b/>
          <w:color w:val="C00000"/>
          <w:sz w:val="23"/>
          <w:szCs w:val="23"/>
        </w:rPr>
        <w:t>Кризис трех лет - это важный этап в процессе психологического развития ребенка. У ребенка начинает формироваться личность. Это достаточно сложный период для родителей, так как малыш постоянно проверяет их на прочность, изучает границы дозволенного.</w:t>
      </w:r>
      <w:bookmarkStart w:id="0" w:name="_GoBack"/>
      <w:bookmarkEnd w:id="0"/>
    </w:p>
    <w:p w:rsidR="00387E25" w:rsidRPr="00AC38D8" w:rsidRDefault="00387E25" w:rsidP="00387E2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AC38D8">
        <w:rPr>
          <w:rStyle w:val="c7"/>
          <w:b/>
          <w:color w:val="1F497D" w:themeColor="text2"/>
          <w:sz w:val="28"/>
          <w:szCs w:val="28"/>
        </w:rPr>
        <w:t>Ребенок постоянно развивается, а всякому процессу развития свойственны скачкообразные переходы – кризисы. Они необходимы – это движущая сила развития. Кризис трех лет – это важный этап в процессе психологического развития ребенка. У ребенка начинает формироваться личность. Обычно кризис протекает с 2,5 до 3,5 лет.</w:t>
      </w:r>
    </w:p>
    <w:p w:rsidR="00387E25" w:rsidRPr="00AC38D8" w:rsidRDefault="00387E25" w:rsidP="00387E2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AC38D8">
        <w:rPr>
          <w:rStyle w:val="c7"/>
          <w:b/>
          <w:color w:val="1F497D" w:themeColor="text2"/>
          <w:sz w:val="28"/>
          <w:szCs w:val="28"/>
        </w:rPr>
        <w:t>«Я сам!» - это - то самое новообразование, с которого и начинается кризис трех лет. Ребенок хочет ощущать себя взрослым и самостоятельным, он уже имеет собственное «хочу»  и готов отстаивать его перед взрослыми.</w:t>
      </w:r>
    </w:p>
    <w:p w:rsidR="00387E25" w:rsidRPr="00AC38D8" w:rsidRDefault="00387E25" w:rsidP="00387E2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AC38D8">
        <w:rPr>
          <w:rStyle w:val="c7"/>
          <w:b/>
          <w:color w:val="1F497D" w:themeColor="text2"/>
          <w:sz w:val="28"/>
          <w:szCs w:val="28"/>
        </w:rPr>
        <w:t>Детские психологи описывают семь основных проявлений кризиса трех лет – так называемое «семизвездие симптомов».</w:t>
      </w:r>
    </w:p>
    <w:p w:rsidR="00387E25" w:rsidRPr="00AC38D8" w:rsidRDefault="00387E25" w:rsidP="00387E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hAnsi="Arial" w:cs="Arial"/>
          <w:b/>
          <w:color w:val="1F497D" w:themeColor="text2"/>
        </w:rPr>
      </w:pP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Негативизм.</w:t>
      </w:r>
      <w:r w:rsidRPr="00AC38D8">
        <w:rPr>
          <w:rStyle w:val="c2"/>
          <w:b/>
          <w:bCs/>
          <w:i/>
          <w:i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Это не просто нежелание выполнять какие-то указания  взрослого, не просто непослушание, а стремление делать все  наоборот, не подчиняться  ни  в  коем случае  воле  взрослого. Например, мальчик очень любит кататься  на  велосипеде. Ему  не  всегда  разрешают, но сегодня  говорят: «Иди катайся». Но он отвечает: «Не пойду». Дело в том, что в голосе  матери он уловил повелительные  нотки. Дети  не  только протестуют  на каждом шагу против излишней, по их мнению, опеки, но и специально делают то, что им запрещено.</w:t>
      </w:r>
    </w:p>
    <w:p w:rsidR="00387E25" w:rsidRPr="00AC38D8" w:rsidRDefault="00387E25" w:rsidP="00387E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hAnsi="Arial" w:cs="Arial"/>
          <w:b/>
          <w:color w:val="1F497D" w:themeColor="text2"/>
        </w:rPr>
      </w:pP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Упрямство.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Это «такая реакция ребенка, когда он настаивает на чем-либо не потому, что ему этого сильно хочется, а потому, что он это потребовал, что он так захотел»</w:t>
      </w: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 (Л. Выготский),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т. е. это «реакция не на предложение, а на свое собственное решение» (А/.</w:t>
      </w: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 Ермолаева).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Например, ребенка, когда он уже проснулся, мама просит встать с постели, но он в течение долгого времени не соглашается вставать, хотя ему уже давно надоело лежать в постели и хочется поиграть с игрушками. Однако ребенок заявляет: «Сказал — не встану, значит, не встану!»</w:t>
      </w:r>
    </w:p>
    <w:p w:rsidR="00387E25" w:rsidRPr="00AC38D8" w:rsidRDefault="00387E25" w:rsidP="00387E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hAnsi="Arial" w:cs="Arial"/>
          <w:b/>
          <w:color w:val="1F497D" w:themeColor="text2"/>
        </w:rPr>
      </w:pP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Строптивость.</w:t>
      </w:r>
      <w:r w:rsidRPr="00AC38D8">
        <w:rPr>
          <w:rStyle w:val="c12"/>
          <w:b/>
          <w:bCs/>
          <w:i/>
          <w:i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Это постоянное недовольство всем, что предлагает взрослый. Ребенку ничего не нравится из того, что он делал раньше, он как бы отрицает тот образ жизни, который сложился у него до 3 лет.</w:t>
      </w:r>
    </w:p>
    <w:p w:rsidR="00387E25" w:rsidRPr="00AC38D8" w:rsidRDefault="00387E25" w:rsidP="00387E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hAnsi="Arial" w:cs="Arial"/>
          <w:b/>
          <w:color w:val="1F497D" w:themeColor="text2"/>
        </w:rPr>
      </w:pP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Своеволие.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Ребенок все хочет делать сам, даже если не умеет, борется за свою самостоятельность.</w:t>
      </w:r>
    </w:p>
    <w:p w:rsidR="00387E25" w:rsidRPr="00AC38D8" w:rsidRDefault="00387E25" w:rsidP="00387E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hAnsi="Arial" w:cs="Arial"/>
          <w:b/>
          <w:color w:val="1F497D" w:themeColor="text2"/>
        </w:rPr>
      </w:pP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Протест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— бунт против окружающих. Проявляется в том, что все поведение ребенка носит протестующий характер, как будто он находится в состоянии жесткого конфликта со всеми людьми, постоянно ссорится с ними, ведет себя очень агрессивно.</w:t>
      </w:r>
    </w:p>
    <w:p w:rsidR="00387E25" w:rsidRPr="00AC38D8" w:rsidRDefault="00387E25" w:rsidP="00387E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hAnsi="Arial" w:cs="Arial"/>
          <w:b/>
          <w:color w:val="1F497D" w:themeColor="text2"/>
        </w:rPr>
      </w:pP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Обесценивание ребенком личности близких</w:t>
      </w:r>
      <w:r w:rsidRPr="00AC38D8">
        <w:rPr>
          <w:rStyle w:val="c12"/>
          <w:b/>
          <w:bCs/>
          <w:color w:val="1F497D" w:themeColor="text2"/>
          <w:sz w:val="28"/>
          <w:szCs w:val="28"/>
          <w:shd w:val="clear" w:color="auto" w:fill="FFFFFF"/>
        </w:rPr>
        <w:t>.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Обесцениваются старые привязанности ребенка к вещам, к людям, к правилам поведения.</w:t>
      </w:r>
    </w:p>
    <w:p w:rsidR="00387E25" w:rsidRPr="00AC38D8" w:rsidRDefault="00387E25" w:rsidP="00387E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hAnsi="Arial" w:cs="Arial"/>
          <w:b/>
          <w:color w:val="1F497D" w:themeColor="text2"/>
        </w:rPr>
      </w:pP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Деспотическое подавление окружающих.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Вся семья должна удовлетворять любое желание маленького тирана, в противном случае ее ждут истерики и слезы. Ребенок хочет стать  господином  положения.</w:t>
      </w:r>
    </w:p>
    <w:p w:rsidR="00387E25" w:rsidRPr="00AC38D8" w:rsidRDefault="00387E25" w:rsidP="00387E25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lastRenderedPageBreak/>
        <w:t>       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Следствием проявления перечисленных симптомов могут стать внутренние и внешние конфликты, невротические проявления (</w:t>
      </w:r>
      <w:proofErr w:type="spellStart"/>
      <w:r w:rsidRPr="00AC38D8">
        <w:rPr>
          <w:b/>
          <w:color w:val="1F497D" w:themeColor="text2"/>
          <w:sz w:val="28"/>
          <w:szCs w:val="28"/>
          <w:shd w:val="clear" w:color="auto" w:fill="FFFFFF"/>
        </w:rPr>
        <w:t>энурез</w:t>
      </w:r>
      <w:proofErr w:type="spellEnd"/>
      <w:r w:rsidRPr="00AC38D8">
        <w:rPr>
          <w:b/>
          <w:color w:val="1F497D" w:themeColor="text2"/>
          <w:sz w:val="28"/>
          <w:szCs w:val="28"/>
          <w:shd w:val="clear" w:color="auto" w:fill="FFFFFF"/>
        </w:rPr>
        <w:t>, ночные страхи, заикание и др.).</w:t>
      </w:r>
    </w:p>
    <w:p w:rsidR="00AC38D8" w:rsidRDefault="00387E25" w:rsidP="00387E25">
      <w:pPr>
        <w:pStyle w:val="c14"/>
        <w:shd w:val="clear" w:color="auto" w:fill="FFFFFF"/>
        <w:spacing w:before="0" w:beforeAutospacing="0" w:after="0" w:afterAutospacing="0"/>
        <w:jc w:val="both"/>
        <w:rPr>
          <w:b/>
          <w:color w:val="1F497D" w:themeColor="text2"/>
          <w:sz w:val="28"/>
          <w:szCs w:val="28"/>
          <w:shd w:val="clear" w:color="auto" w:fill="FFFFFF"/>
        </w:rPr>
      </w:pP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       Кризис протекает остро</w:t>
      </w:r>
      <w:r w:rsidRPr="00AC38D8">
        <w:rPr>
          <w:rStyle w:val="c10"/>
          <w:rFonts w:ascii="Source Sans Pro" w:hAnsi="Source Sans Pro" w:cs="Arial"/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только в том</w:t>
      </w:r>
      <w:r w:rsidRPr="00AC38D8">
        <w:rPr>
          <w:rStyle w:val="c10"/>
          <w:rFonts w:ascii="Source Sans Pro" w:hAnsi="Source Sans Pro" w:cs="Arial"/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случае, если взрослые не замечают или не хотят замечать  у ребенка стремление к самостоятельности,</w:t>
      </w:r>
      <w:r w:rsidRPr="00AC38D8">
        <w:rPr>
          <w:rStyle w:val="c5"/>
          <w:rFonts w:ascii="Source Sans Pro" w:hAnsi="Source Sans Pro" w:cs="Arial"/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когда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они пытаются во что бы то ни стало сохранить</w:t>
      </w:r>
      <w:r w:rsidRPr="00AC38D8">
        <w:rPr>
          <w:rStyle w:val="c10"/>
          <w:rFonts w:ascii="Source Sans Pro" w:hAnsi="Source Sans Pro" w:cs="Arial"/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прежний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тип взаимоотношений, устраивающий их, когда</w:t>
      </w:r>
      <w:r w:rsidRPr="00AC38D8">
        <w:rPr>
          <w:rStyle w:val="c10"/>
          <w:rFonts w:ascii="Source Sans Pro" w:hAnsi="Source Sans Pro" w:cs="Arial"/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они сдерживают самостоятельность и активность ребенка.</w:t>
      </w:r>
      <w:r w:rsidRPr="00AC38D8">
        <w:rPr>
          <w:rStyle w:val="c10"/>
          <w:rFonts w:ascii="Source Sans Pro" w:hAnsi="Source Sans Pro" w:cs="Arial"/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i/>
          <w:iCs/>
          <w:color w:val="1F497D" w:themeColor="text2"/>
          <w:sz w:val="28"/>
          <w:szCs w:val="28"/>
          <w:shd w:val="clear" w:color="auto" w:fill="FFFFFF"/>
        </w:rPr>
        <w:t>Если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же взрослые реагируют на изменения, происходящие</w:t>
      </w:r>
      <w:r w:rsidRPr="00AC38D8">
        <w:rPr>
          <w:rStyle w:val="c10"/>
          <w:rFonts w:ascii="Source Sans Pro" w:hAnsi="Source Sans Pro" w:cs="Arial"/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в</w:t>
      </w:r>
      <w:r w:rsidRPr="00AC38D8">
        <w:rPr>
          <w:rStyle w:val="c10"/>
          <w:rFonts w:ascii="Source Sans Pro" w:hAnsi="Source Sans Pro" w:cs="Arial"/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 ребенке, заменяют  авторитарный стиль взаимодействия   с  ребенком,  </w:t>
      </w:r>
      <w:proofErr w:type="spellStart"/>
      <w:r w:rsidRPr="00AC38D8">
        <w:rPr>
          <w:b/>
          <w:color w:val="1F497D" w:themeColor="text2"/>
          <w:sz w:val="28"/>
          <w:szCs w:val="28"/>
          <w:shd w:val="clear" w:color="auto" w:fill="FFFFFF"/>
        </w:rPr>
        <w:t>гиперопеку</w:t>
      </w:r>
      <w:proofErr w:type="spellEnd"/>
      <w:r w:rsidRPr="00AC38D8">
        <w:rPr>
          <w:b/>
          <w:color w:val="1F497D" w:themeColor="text2"/>
          <w:sz w:val="28"/>
          <w:szCs w:val="28"/>
          <w:shd w:val="clear" w:color="auto" w:fill="FFFFFF"/>
        </w:rPr>
        <w:t xml:space="preserve"> на партнерское общение с</w:t>
      </w:r>
      <w:r w:rsidRPr="00AC38D8">
        <w:rPr>
          <w:rStyle w:val="c5"/>
          <w:rFonts w:ascii="Source Sans Pro" w:hAnsi="Source Sans Pro" w:cs="Arial"/>
          <w:b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ним,  предоставляют</w:t>
      </w:r>
      <w:r w:rsidRPr="00AC38D8">
        <w:rPr>
          <w:rStyle w:val="apple-converted-space"/>
          <w:b/>
          <w:color w:val="1F497D" w:themeColor="text2"/>
          <w:sz w:val="28"/>
          <w:szCs w:val="28"/>
          <w:shd w:val="clear" w:color="auto" w:fill="FFFFFF"/>
        </w:rPr>
        <w:t> </w:t>
      </w:r>
      <w:r w:rsidRPr="00AC38D8">
        <w:rPr>
          <w:b/>
          <w:color w:val="1F497D" w:themeColor="text2"/>
          <w:sz w:val="28"/>
          <w:szCs w:val="28"/>
          <w:shd w:val="clear" w:color="auto" w:fill="FFFFFF"/>
        </w:rPr>
        <w:t>ему  самостоятельность  (в  разумных пределах), конфликтов между ними и трудностей общения может и не возникнуть или они будут носить временный, преходящий характер.</w:t>
      </w:r>
    </w:p>
    <w:p w:rsidR="00AC38D8" w:rsidRPr="00AC38D8" w:rsidRDefault="00AC38D8" w:rsidP="002D7F6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AC38D8">
        <w:rPr>
          <w:b/>
          <w:noProof/>
          <w:color w:val="1F497D" w:themeColor="text2"/>
          <w:sz w:val="28"/>
          <w:szCs w:val="28"/>
          <w:shd w:val="clear" w:color="auto" w:fill="FFFFFF"/>
        </w:rPr>
        <w:drawing>
          <wp:inline distT="0" distB="0" distL="0" distR="0">
            <wp:extent cx="3238500" cy="2869853"/>
            <wp:effectExtent l="19050" t="0" r="0" b="0"/>
            <wp:docPr id="2" name="Рисунок 4" descr="http://playroom.ru/wp-content/uploads/2015/12/46370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layroom.ru/wp-content/uploads/2015/12/4637013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245" cy="287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E25" w:rsidRPr="00AC38D8" w:rsidRDefault="00387E25" w:rsidP="00387E25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AC38D8">
        <w:rPr>
          <w:rStyle w:val="c18"/>
          <w:b/>
          <w:bCs/>
          <w:color w:val="C00000"/>
          <w:sz w:val="28"/>
          <w:szCs w:val="28"/>
        </w:rPr>
        <w:t>Рекомендации родителям</w:t>
      </w:r>
    </w:p>
    <w:p w:rsidR="00387E25" w:rsidRPr="002D7F6E" w:rsidRDefault="00387E25" w:rsidP="00387E2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color w:val="1F497D" w:themeColor="text2"/>
          <w:sz w:val="28"/>
          <w:szCs w:val="28"/>
        </w:rPr>
        <w:t>При проявлении негативизма, </w:t>
      </w: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t>когда ребенок все делает наоборот, стоит попробовать применить небольшую хитрость, и действовать от обратного:</w:t>
      </w:r>
      <w:r w:rsidRPr="002D7F6E">
        <w:rPr>
          <w:rStyle w:val="c4"/>
          <w:b/>
          <w:color w:val="1F497D" w:themeColor="text2"/>
          <w:sz w:val="28"/>
          <w:szCs w:val="28"/>
        </w:rPr>
        <w:t> «Сегодня очень холодно, но ты можешь не одеваться тепло. Тогда ты заболеешь и будешь лежать дома в постели,  смотреть мультфильмы,  а мы с папой в это время пойдем в цирк!». В таком случае ребенок с удовольствием натянет на себя все теплые вещи.</w:t>
      </w:r>
    </w:p>
    <w:p w:rsidR="00387E25" w:rsidRPr="002D7F6E" w:rsidRDefault="00387E25" w:rsidP="00387E2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color w:val="1F497D" w:themeColor="text2"/>
          <w:sz w:val="28"/>
          <w:szCs w:val="28"/>
        </w:rPr>
        <w:t>При правильном поведении ребенка, </w:t>
      </w: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t>стоит подчеркивать его взрослость и значимость.</w:t>
      </w:r>
      <w:r w:rsidRPr="002D7F6E">
        <w:rPr>
          <w:rStyle w:val="c4"/>
          <w:b/>
          <w:color w:val="1F497D" w:themeColor="text2"/>
          <w:sz w:val="28"/>
          <w:szCs w:val="28"/>
        </w:rPr>
        <w:t> Не воспринимайте благие порывы малыша, как должное. Если он помыл за собой тарелку после обеда – он взрослый, он как папа! Ребенок самостоятельно правильно оделся быстрее всех – он взрослый, он умеет одеваться лучше и быстрее мамы. Не забывайте хвалить за хорошее поведение, за самостоятельность; рассказывайте бабушке или папе, вернувшемуся с работы, какой молодец и умница ваш ребенок, что он сделал хорошего. Это поможет сформировать у вашего ребенка положительный образ себя.</w:t>
      </w:r>
    </w:p>
    <w:p w:rsidR="00387E25" w:rsidRPr="002D7F6E" w:rsidRDefault="00387E25" w:rsidP="00387E2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t>Предоставляйте ребенку возможность самостоятельно принимать решения:</w:t>
      </w:r>
      <w:r w:rsidRPr="002D7F6E">
        <w:rPr>
          <w:rStyle w:val="c4"/>
          <w:b/>
          <w:color w:val="1F497D" w:themeColor="text2"/>
          <w:sz w:val="28"/>
          <w:szCs w:val="28"/>
        </w:rPr>
        <w:t> «Ты сначала уберешь игрушки или сначала пообедаешь? Ты на завтрак будешь кушать манную кашу или гречневую?». В таком случае любое действие ребенка будет правильным, но осознание самостоятельности принятого решения, заставит его гордиться собой.</w:t>
      </w:r>
    </w:p>
    <w:p w:rsidR="00387E25" w:rsidRPr="002D7F6E" w:rsidRDefault="00387E25" w:rsidP="00387E2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lastRenderedPageBreak/>
        <w:t>Старайтесь избегать ситуаций, когда ребенок может ответить «нет».</w:t>
      </w:r>
      <w:r w:rsidRPr="002D7F6E">
        <w:rPr>
          <w:rStyle w:val="c4"/>
          <w:b/>
          <w:color w:val="1F497D" w:themeColor="text2"/>
          <w:sz w:val="28"/>
          <w:szCs w:val="28"/>
        </w:rPr>
        <w:t> Не давайте ему прямых указаний: «Одевайся, мы сейчас идем гулять», А создайте иллюзию выбора: «Ты хочешь погулять во дворе или в парке?».</w:t>
      </w:r>
    </w:p>
    <w:p w:rsidR="00387E25" w:rsidRPr="002D7F6E" w:rsidRDefault="00387E25" w:rsidP="00387E2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t>Применяйте ролевые игры</w:t>
      </w:r>
      <w:r w:rsidRPr="002D7F6E">
        <w:rPr>
          <w:rStyle w:val="c4"/>
          <w:b/>
          <w:color w:val="1F497D" w:themeColor="text2"/>
          <w:sz w:val="28"/>
          <w:szCs w:val="28"/>
        </w:rPr>
        <w:t> для объяснения ребенку норм поведения. Проигрывайте ситуации капризов, подчеркивая реакцию малыша на плохое поведение куклы. В игре капризничающий персонаж должен всегда представляться маленьким, глупым, несмышленым.</w:t>
      </w:r>
    </w:p>
    <w:p w:rsidR="00387E25" w:rsidRPr="002D7F6E" w:rsidRDefault="00387E25" w:rsidP="00387E2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t>Примите как должное равное положение ребенка в семье.</w:t>
      </w:r>
      <w:r w:rsidRPr="002D7F6E">
        <w:rPr>
          <w:rStyle w:val="c4"/>
          <w:b/>
          <w:color w:val="1F497D" w:themeColor="text2"/>
          <w:sz w:val="28"/>
          <w:szCs w:val="28"/>
        </w:rPr>
        <w:t> Ведите себя с ним так, как Вы хотите, чтобы он вел себя с Вами. Советуйтесь с ним по «важным» вопросам, спрашивайте разрешения, вторгаясь в его пространство. Посеяв взаимное доверие в этом возрасте, Вы пожнете плоды откровенности в подростковом периоде, когда кризис будет значительно более сложным.</w:t>
      </w:r>
    </w:p>
    <w:p w:rsidR="00387E25" w:rsidRPr="002D7F6E" w:rsidRDefault="00387E25" w:rsidP="00387E2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t>Вводя определенные запреты, расширяйте и права ребенка</w:t>
      </w:r>
      <w:r w:rsidRPr="002D7F6E">
        <w:rPr>
          <w:rStyle w:val="c4"/>
          <w:b/>
          <w:color w:val="1F497D" w:themeColor="text2"/>
          <w:sz w:val="28"/>
          <w:szCs w:val="28"/>
        </w:rPr>
        <w:t>. Дайте ему возможность принимать решения в незначительных ситуациях и учиться на своих ошибках. Тогда запреты, направленные на его безопасность, будут более действенными. Памятуя опыт своих ошибок, ребенок учтет Ваше мнение.</w:t>
      </w:r>
    </w:p>
    <w:p w:rsidR="00387E25" w:rsidRPr="002D7F6E" w:rsidRDefault="00387E25" w:rsidP="00387E2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t>Не пытайтесь воспитывать ребенка в момент истерики.</w:t>
      </w:r>
      <w:r w:rsidRPr="002D7F6E">
        <w:rPr>
          <w:rStyle w:val="c4"/>
          <w:b/>
          <w:color w:val="1F497D" w:themeColor="text2"/>
          <w:sz w:val="28"/>
          <w:szCs w:val="28"/>
        </w:rPr>
        <w:t>  Оставьте его в одиночестве и дайте ему успокоиться. Только после полного успокоения объясните ребенку все «за» и «против», оставаясь спокойным, как бы трудно это не было. Если истерика случилась на улице или в магазине, по возможности лишите ребенка зрителей. Для этого можно просто перенести ребенка в менее людное место, и там переждать приступ истерики. После того, как ребенок успокоится, объясните ему, что вы его очень любите, но капризами он ничего не добьется.</w:t>
      </w:r>
    </w:p>
    <w:p w:rsidR="00387E25" w:rsidRPr="002D7F6E" w:rsidRDefault="00387E25" w:rsidP="00387E25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 w:rsidRPr="002D7F6E">
        <w:rPr>
          <w:rStyle w:val="c4"/>
          <w:b/>
          <w:color w:val="1F497D" w:themeColor="text2"/>
          <w:sz w:val="28"/>
          <w:szCs w:val="28"/>
        </w:rPr>
        <w:t>И самое важное: </w:t>
      </w:r>
      <w:r w:rsidRPr="002D7F6E">
        <w:rPr>
          <w:rStyle w:val="c4"/>
          <w:b/>
          <w:i/>
          <w:iCs/>
          <w:color w:val="1F497D" w:themeColor="text2"/>
          <w:sz w:val="28"/>
          <w:szCs w:val="28"/>
        </w:rPr>
        <w:t>ребенок учится на примере родителей.</w:t>
      </w:r>
      <w:r w:rsidRPr="002D7F6E">
        <w:rPr>
          <w:rStyle w:val="c4"/>
          <w:b/>
          <w:color w:val="1F497D" w:themeColor="text2"/>
          <w:sz w:val="28"/>
          <w:szCs w:val="28"/>
        </w:rPr>
        <w:t> Не допускайте в своем поведении таких поступков, которые Вам не хотелось бы лицезреть, глядя на свое чадо.</w:t>
      </w:r>
    </w:p>
    <w:p w:rsidR="000868E6" w:rsidRDefault="00387E25" w:rsidP="002D7F6E">
      <w:pPr>
        <w:pStyle w:val="c15"/>
        <w:shd w:val="clear" w:color="auto" w:fill="FFFFFF"/>
        <w:spacing w:before="0" w:beforeAutospacing="0" w:after="0" w:afterAutospacing="0"/>
        <w:jc w:val="both"/>
      </w:pPr>
      <w:r w:rsidRPr="002D7F6E">
        <w:rPr>
          <w:rStyle w:val="c4"/>
          <w:b/>
          <w:color w:val="1F497D" w:themeColor="text2"/>
          <w:sz w:val="28"/>
          <w:szCs w:val="28"/>
        </w:rPr>
        <w:t>        Реакция родителя на капризы ребенка при кризисе трех лет – очень важный вопрос. Трехлетний ребенок настойчиво проверяет границы дозволенного, и если вы где-то дадите слабину или наоборот чересчур жестко поведете себя – в ответ получите неадекватную реакцию. Поэтому будьте спокойны в любой ситуации, даже если это очень сложно. Помните, что кризис трех лет – это вовсе не проявление вредности или плохой наследственности, а природная необходимость испытать себя, закрепить ощущение самостоятельности и собственной значимости. Это жизненный этап, без которого невозможно становление личности ребенка. Следовательно, ваш девиз в это непростое время: терпение, терпение и терпение!</w:t>
      </w:r>
    </w:p>
    <w:p w:rsidR="007961CE" w:rsidRDefault="002D7F6E" w:rsidP="002D7F6E">
      <w:pPr>
        <w:jc w:val="center"/>
      </w:pPr>
      <w:r w:rsidRPr="002D7F6E">
        <w:rPr>
          <w:noProof/>
        </w:rPr>
        <w:drawing>
          <wp:inline distT="0" distB="0" distL="0" distR="0">
            <wp:extent cx="2647950" cy="1526182"/>
            <wp:effectExtent l="19050" t="0" r="0" b="0"/>
            <wp:docPr id="3" name="Рисунок 1" descr="http://delfin-rc.ru/uploads/posts/2015-04/142829512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lfin-rc.ru/uploads/posts/2015-04/1428295124_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26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1CE" w:rsidRPr="00362EB9" w:rsidRDefault="002D7F6E" w:rsidP="00A92ABC">
      <w:pPr>
        <w:spacing w:after="0"/>
        <w:jc w:val="right"/>
        <w:rPr>
          <w:i/>
        </w:rPr>
      </w:pPr>
      <w:r w:rsidRPr="00362EB9">
        <w:rPr>
          <w:i/>
        </w:rPr>
        <w:t xml:space="preserve">Интернет ресурсы:   </w:t>
      </w:r>
      <w:proofErr w:type="spellStart"/>
      <w:r w:rsidRPr="00362EB9">
        <w:rPr>
          <w:i/>
          <w:lang w:val="en-US"/>
        </w:rPr>
        <w:t>nsportal</w:t>
      </w:r>
      <w:proofErr w:type="spellEnd"/>
      <w:r w:rsidRPr="00362EB9">
        <w:rPr>
          <w:i/>
        </w:rPr>
        <w:t xml:space="preserve">. </w:t>
      </w:r>
      <w:proofErr w:type="spellStart"/>
      <w:proofErr w:type="gramStart"/>
      <w:r w:rsidRPr="00362EB9">
        <w:rPr>
          <w:i/>
          <w:lang w:val="en-US"/>
        </w:rPr>
        <w:t>ru</w:t>
      </w:r>
      <w:proofErr w:type="spellEnd"/>
      <w:proofErr w:type="gramEnd"/>
    </w:p>
    <w:p w:rsidR="002D7F6E" w:rsidRPr="00362EB9" w:rsidRDefault="002D7F6E" w:rsidP="00A92ABC">
      <w:pPr>
        <w:spacing w:after="0"/>
        <w:jc w:val="right"/>
        <w:rPr>
          <w:i/>
        </w:rPr>
      </w:pPr>
      <w:r w:rsidRPr="00362EB9">
        <w:rPr>
          <w:i/>
        </w:rPr>
        <w:t xml:space="preserve">                                       </w:t>
      </w:r>
      <w:proofErr w:type="spellStart"/>
      <w:proofErr w:type="gramStart"/>
      <w:r w:rsidRPr="00362EB9">
        <w:rPr>
          <w:i/>
          <w:lang w:val="en-US"/>
        </w:rPr>
        <w:t>delfin</w:t>
      </w:r>
      <w:proofErr w:type="spellEnd"/>
      <w:proofErr w:type="gramEnd"/>
      <w:r w:rsidRPr="00362EB9">
        <w:rPr>
          <w:i/>
        </w:rPr>
        <w:t xml:space="preserve"> - </w:t>
      </w:r>
      <w:proofErr w:type="spellStart"/>
      <w:r w:rsidRPr="00362EB9">
        <w:rPr>
          <w:i/>
          <w:lang w:val="en-US"/>
        </w:rPr>
        <w:t>rc</w:t>
      </w:r>
      <w:proofErr w:type="spellEnd"/>
      <w:r w:rsidRPr="00362EB9">
        <w:rPr>
          <w:i/>
        </w:rPr>
        <w:t>.</w:t>
      </w:r>
      <w:proofErr w:type="spellStart"/>
      <w:r w:rsidRPr="00362EB9">
        <w:rPr>
          <w:i/>
          <w:lang w:val="en-US"/>
        </w:rPr>
        <w:t>ru</w:t>
      </w:r>
      <w:proofErr w:type="spellEnd"/>
    </w:p>
    <w:p w:rsidR="002D7F6E" w:rsidRPr="00362EB9" w:rsidRDefault="002D7F6E" w:rsidP="00A92ABC">
      <w:pPr>
        <w:spacing w:after="0"/>
        <w:jc w:val="right"/>
        <w:rPr>
          <w:i/>
        </w:rPr>
      </w:pPr>
      <w:r w:rsidRPr="00362EB9">
        <w:rPr>
          <w:i/>
        </w:rPr>
        <w:t xml:space="preserve">                                     </w:t>
      </w:r>
      <w:r w:rsidRPr="00362EB9">
        <w:rPr>
          <w:i/>
          <w:lang w:val="en-US"/>
        </w:rPr>
        <w:t>playroom</w:t>
      </w:r>
      <w:r w:rsidRPr="00362EB9">
        <w:rPr>
          <w:i/>
        </w:rPr>
        <w:t>.</w:t>
      </w:r>
      <w:proofErr w:type="spellStart"/>
      <w:r w:rsidRPr="00362EB9">
        <w:rPr>
          <w:i/>
          <w:lang w:val="en-US"/>
        </w:rPr>
        <w:t>ru</w:t>
      </w:r>
      <w:proofErr w:type="spellEnd"/>
    </w:p>
    <w:sectPr w:rsidR="002D7F6E" w:rsidRPr="00362EB9" w:rsidSect="00AC38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7DE1"/>
    <w:multiLevelType w:val="multilevel"/>
    <w:tmpl w:val="C554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74C73"/>
    <w:multiLevelType w:val="multilevel"/>
    <w:tmpl w:val="227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3069C"/>
    <w:multiLevelType w:val="multilevel"/>
    <w:tmpl w:val="5DE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C5838"/>
    <w:multiLevelType w:val="multilevel"/>
    <w:tmpl w:val="3E1A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4E45DF"/>
    <w:multiLevelType w:val="multilevel"/>
    <w:tmpl w:val="5CFC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31A1"/>
    <w:rsid w:val="00044808"/>
    <w:rsid w:val="000868E6"/>
    <w:rsid w:val="001431A1"/>
    <w:rsid w:val="00152DFA"/>
    <w:rsid w:val="002D7F6E"/>
    <w:rsid w:val="00362EB9"/>
    <w:rsid w:val="00387E25"/>
    <w:rsid w:val="004921ED"/>
    <w:rsid w:val="006D4CAC"/>
    <w:rsid w:val="007961CE"/>
    <w:rsid w:val="00905299"/>
    <w:rsid w:val="00A92ABC"/>
    <w:rsid w:val="00A943EC"/>
    <w:rsid w:val="00AC38D8"/>
    <w:rsid w:val="00C6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AC"/>
  </w:style>
  <w:style w:type="paragraph" w:styleId="1">
    <w:name w:val="heading 1"/>
    <w:basedOn w:val="a"/>
    <w:link w:val="10"/>
    <w:uiPriority w:val="9"/>
    <w:qFormat/>
    <w:rsid w:val="00387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87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431A1"/>
  </w:style>
  <w:style w:type="paragraph" w:customStyle="1" w:styleId="c9">
    <w:name w:val="c9"/>
    <w:basedOn w:val="a"/>
    <w:rsid w:val="0014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431A1"/>
  </w:style>
  <w:style w:type="character" w:styleId="a3">
    <w:name w:val="Hyperlink"/>
    <w:basedOn w:val="a0"/>
    <w:uiPriority w:val="99"/>
    <w:semiHidden/>
    <w:unhideWhenUsed/>
    <w:rsid w:val="001431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7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87E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87E25"/>
  </w:style>
  <w:style w:type="paragraph" w:styleId="a4">
    <w:name w:val="Normal (Web)"/>
    <w:basedOn w:val="a"/>
    <w:uiPriority w:val="99"/>
    <w:unhideWhenUsed/>
    <w:rsid w:val="0038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387E25"/>
  </w:style>
  <w:style w:type="paragraph" w:customStyle="1" w:styleId="c6">
    <w:name w:val="c6"/>
    <w:basedOn w:val="a"/>
    <w:rsid w:val="0038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87E25"/>
  </w:style>
  <w:style w:type="paragraph" w:customStyle="1" w:styleId="c14">
    <w:name w:val="c14"/>
    <w:basedOn w:val="a"/>
    <w:rsid w:val="0038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87E25"/>
  </w:style>
  <w:style w:type="character" w:customStyle="1" w:styleId="c12">
    <w:name w:val="c12"/>
    <w:basedOn w:val="a0"/>
    <w:rsid w:val="00387E25"/>
  </w:style>
  <w:style w:type="character" w:customStyle="1" w:styleId="c10">
    <w:name w:val="c10"/>
    <w:basedOn w:val="a0"/>
    <w:rsid w:val="00387E25"/>
  </w:style>
  <w:style w:type="character" w:customStyle="1" w:styleId="c5">
    <w:name w:val="c5"/>
    <w:basedOn w:val="a0"/>
    <w:rsid w:val="00387E25"/>
  </w:style>
  <w:style w:type="paragraph" w:customStyle="1" w:styleId="c21">
    <w:name w:val="c21"/>
    <w:basedOn w:val="a"/>
    <w:rsid w:val="0038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87E25"/>
  </w:style>
  <w:style w:type="paragraph" w:customStyle="1" w:styleId="c3">
    <w:name w:val="c3"/>
    <w:basedOn w:val="a"/>
    <w:rsid w:val="0038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8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E25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79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961CE"/>
  </w:style>
  <w:style w:type="character" w:customStyle="1" w:styleId="c13">
    <w:name w:val="c13"/>
    <w:basedOn w:val="a0"/>
    <w:rsid w:val="00796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57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70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72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404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6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0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79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7417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8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93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39269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65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9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62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9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Dom</cp:lastModifiedBy>
  <cp:revision>12</cp:revision>
  <cp:lastPrinted>2017-01-12T10:04:00Z</cp:lastPrinted>
  <dcterms:created xsi:type="dcterms:W3CDTF">2017-01-12T09:58:00Z</dcterms:created>
  <dcterms:modified xsi:type="dcterms:W3CDTF">2017-01-17T19:07:00Z</dcterms:modified>
</cp:coreProperties>
</file>