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BB" w:rsidRPr="00D4040A" w:rsidRDefault="009C03BB" w:rsidP="009C03BB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sz w:val="24"/>
          <w:szCs w:val="24"/>
        </w:rPr>
      </w:pPr>
      <w:r w:rsidRPr="00D4040A">
        <w:rPr>
          <w:rFonts w:ascii="Times New Roman" w:hAnsi="Times New Roman"/>
          <w:sz w:val="24"/>
          <w:szCs w:val="24"/>
        </w:rPr>
        <w:t xml:space="preserve">Составитель: </w:t>
      </w:r>
      <w:r>
        <w:rPr>
          <w:rFonts w:ascii="Times New Roman" w:hAnsi="Times New Roman"/>
          <w:sz w:val="24"/>
          <w:szCs w:val="24"/>
        </w:rPr>
        <w:t>Курбанова Лилия Рашитовна</w:t>
      </w:r>
      <w:r w:rsidRPr="00D4040A">
        <w:rPr>
          <w:rFonts w:ascii="Times New Roman" w:hAnsi="Times New Roman"/>
          <w:sz w:val="24"/>
          <w:szCs w:val="24"/>
        </w:rPr>
        <w:t xml:space="preserve"> </w:t>
      </w:r>
    </w:p>
    <w:p w:rsidR="009C03BB" w:rsidRDefault="009C03BB" w:rsidP="009C03BB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sz w:val="24"/>
          <w:szCs w:val="24"/>
        </w:rPr>
      </w:pPr>
      <w:r w:rsidRPr="00D4040A">
        <w:rPr>
          <w:rFonts w:ascii="Times New Roman" w:hAnsi="Times New Roman"/>
          <w:sz w:val="24"/>
          <w:szCs w:val="24"/>
        </w:rPr>
        <w:t xml:space="preserve">                           МАДОУ ЦРР – детский сад </w:t>
      </w:r>
    </w:p>
    <w:p w:rsidR="000B5F55" w:rsidRPr="00D4040A" w:rsidRDefault="00317A13" w:rsidP="009C03BB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1.75pt;height:57.75pt" fillcolor="#d99594" strokecolor="black [3213]" strokeweight="1pt">
            <v:fill opacity=".5" rotate="t" focus="100%" type="gradient"/>
            <v:shadow on="t" color="#99f" offset="3pt"/>
            <v:textpath style="font-family:&quot;Arial Black&quot;;v-text-kern:t" trim="t" fitpath="t" string="7 вещей, которые мешают развитию ребенка."/>
          </v:shape>
        </w:pict>
      </w:r>
    </w:p>
    <w:p w:rsidR="000B5F55" w:rsidRPr="000B5F55" w:rsidRDefault="000B5F55" w:rsidP="000B5F55">
      <w:pPr>
        <w:shd w:val="clear" w:color="auto" w:fill="FFFFFF"/>
        <w:spacing w:after="0" w:line="330" w:lineRule="atLeast"/>
        <w:jc w:val="center"/>
        <w:rPr>
          <w:rFonts w:ascii="PT Sans" w:eastAsia="Times New Roman" w:hAnsi="PT Sans" w:cs="Times New Roman"/>
          <w:color w:val="343434"/>
          <w:sz w:val="26"/>
          <w:szCs w:val="26"/>
        </w:rPr>
      </w:pPr>
    </w:p>
    <w:p w:rsidR="000B5F55" w:rsidRPr="000B5F55" w:rsidRDefault="000B5F55" w:rsidP="000B5F55">
      <w:pPr>
        <w:shd w:val="clear" w:color="auto" w:fill="FFFFFF"/>
        <w:spacing w:after="180" w:line="330" w:lineRule="atLeast"/>
        <w:rPr>
          <w:rFonts w:ascii="PT Sans" w:eastAsia="Times New Roman" w:hAnsi="PT Sans" w:cs="Times New Roman"/>
          <w:i/>
          <w:iCs/>
          <w:color w:val="343434"/>
          <w:sz w:val="26"/>
          <w:szCs w:val="26"/>
        </w:rPr>
      </w:pPr>
      <w:r w:rsidRPr="000B5F55">
        <w:rPr>
          <w:rFonts w:ascii="PT Sans" w:eastAsia="Times New Roman" w:hAnsi="PT Sans" w:cs="Times New Roman"/>
          <w:i/>
          <w:iCs/>
          <w:color w:val="343434"/>
          <w:sz w:val="26"/>
          <w:szCs w:val="26"/>
        </w:rPr>
        <w:t>По мере взросления крохи некогда полезные вещи и предметы становятся ненужными и даже тормозящими его развитие. Давайте разберёмся – в чём стоит  ограничить, а от чего и вовсе отказаться.</w:t>
      </w:r>
    </w:p>
    <w:p w:rsidR="000B5F55" w:rsidRPr="000B5F55" w:rsidRDefault="000B5F55" w:rsidP="000B5F55">
      <w:pPr>
        <w:shd w:val="clear" w:color="auto" w:fill="FFFFFF"/>
        <w:spacing w:after="0" w:line="330" w:lineRule="atLeast"/>
        <w:outlineLvl w:val="1"/>
        <w:rPr>
          <w:rFonts w:ascii="PT Sans" w:eastAsia="Times New Roman" w:hAnsi="PT Sans" w:cs="Times New Roman"/>
          <w:b/>
          <w:bCs/>
          <w:color w:val="343434"/>
          <w:sz w:val="41"/>
          <w:szCs w:val="41"/>
        </w:rPr>
      </w:pPr>
      <w:r w:rsidRPr="000B5F55">
        <w:rPr>
          <w:rFonts w:ascii="PT Sans" w:eastAsia="Times New Roman" w:hAnsi="PT Sans" w:cs="Times New Roman"/>
          <w:b/>
          <w:bCs/>
          <w:color w:val="343434"/>
          <w:sz w:val="41"/>
          <w:szCs w:val="41"/>
        </w:rPr>
        <w:t>1. Пустышка после 12-ти месяцев</w:t>
      </w:r>
    </w:p>
    <w:p w:rsidR="000B5F55" w:rsidRPr="000B5F55" w:rsidRDefault="00A757EC" w:rsidP="00A757EC">
      <w:pPr>
        <w:shd w:val="clear" w:color="auto" w:fill="FFFFFF"/>
        <w:spacing w:before="180" w:after="180" w:line="330" w:lineRule="atLeast"/>
        <w:jc w:val="both"/>
        <w:rPr>
          <w:rFonts w:ascii="PT Sans" w:eastAsia="Times New Roman" w:hAnsi="PT Sans" w:cs="Times New Roman"/>
          <w:color w:val="343434"/>
          <w:sz w:val="26"/>
          <w:szCs w:val="26"/>
        </w:rPr>
      </w:pPr>
      <w:r>
        <w:rPr>
          <w:rFonts w:ascii="PT Sans" w:eastAsia="Times New Roman" w:hAnsi="PT Sans" w:cs="Times New Roman"/>
          <w:noProof/>
          <w:color w:val="343434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D776B00" wp14:editId="6950D3D0">
            <wp:simplePos x="0" y="0"/>
            <wp:positionH relativeFrom="column">
              <wp:posOffset>5715</wp:posOffset>
            </wp:positionH>
            <wp:positionV relativeFrom="paragraph">
              <wp:posOffset>233680</wp:posOffset>
            </wp:positionV>
            <wp:extent cx="3168650" cy="2114550"/>
            <wp:effectExtent l="0" t="0" r="0" b="0"/>
            <wp:wrapTight wrapText="bothSides">
              <wp:wrapPolygon edited="0">
                <wp:start x="0" y="0"/>
                <wp:lineTo x="0" y="21405"/>
                <wp:lineTo x="21427" y="21405"/>
                <wp:lineTo x="21427" y="0"/>
                <wp:lineTo x="0" y="0"/>
              </wp:wrapPolygon>
            </wp:wrapTight>
            <wp:docPr id="3" name="Рисунок 3" descr="http://static.detstrana.ru/public/album_photo/67/53/03/34d17_c743.jpg?c=6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detstrana.ru/public/album_photo/67/53/03/34d17_c743.jpg?c=6cb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F55" w:rsidRPr="000B5F55">
        <w:rPr>
          <w:rFonts w:ascii="PT Sans" w:eastAsia="Times New Roman" w:hAnsi="PT Sans" w:cs="Times New Roman"/>
          <w:color w:val="343434"/>
          <w:sz w:val="26"/>
          <w:szCs w:val="26"/>
        </w:rPr>
        <w:t>Почему, спросите вы, именно после года? Отвечаем: после года у детей угасает сосательный рефлекс, который до этого времени частично или пол</w:t>
      </w:r>
      <w:r>
        <w:rPr>
          <w:rFonts w:ascii="PT Sans" w:eastAsia="Times New Roman" w:hAnsi="PT Sans" w:cs="Times New Roman"/>
          <w:color w:val="343434"/>
          <w:sz w:val="26"/>
          <w:szCs w:val="26"/>
        </w:rPr>
        <w:t xml:space="preserve">ностью (это касается малышей на </w:t>
      </w:r>
      <w:r w:rsidR="000B5F55" w:rsidRPr="000B5F55">
        <w:rPr>
          <w:rFonts w:ascii="PT Sans" w:eastAsia="Times New Roman" w:hAnsi="PT Sans" w:cs="Times New Roman"/>
          <w:color w:val="343434"/>
          <w:sz w:val="26"/>
          <w:szCs w:val="26"/>
        </w:rPr>
        <w:t>искусственном вскармливании) удовлетворялся пустышкой.</w:t>
      </w:r>
    </w:p>
    <w:p w:rsidR="000B5F55" w:rsidRPr="000B5F55" w:rsidRDefault="000B5F55" w:rsidP="00A757EC">
      <w:pPr>
        <w:shd w:val="clear" w:color="auto" w:fill="FFFFFF"/>
        <w:spacing w:before="180" w:after="180" w:line="330" w:lineRule="atLeast"/>
        <w:jc w:val="both"/>
        <w:rPr>
          <w:rFonts w:ascii="PT Sans" w:eastAsia="Times New Roman" w:hAnsi="PT Sans" w:cs="Times New Roman"/>
          <w:color w:val="343434"/>
          <w:sz w:val="26"/>
          <w:szCs w:val="26"/>
        </w:rPr>
      </w:pPr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 xml:space="preserve">Но многие детки в силу, как правило, родительской лени, не выпускают её изо рта чуть ли не до 3-4-х лет. Конечно, с соской проще. Во-первых, малышу легче успокоиться – опять-таки </w:t>
      </w:r>
      <w:proofErr w:type="gramStart"/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>благодаря</w:t>
      </w:r>
      <w:proofErr w:type="gramEnd"/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 xml:space="preserve"> </w:t>
      </w:r>
      <w:proofErr w:type="gramStart"/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>всё</w:t>
      </w:r>
      <w:proofErr w:type="gramEnd"/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 xml:space="preserve"> той же привычке отвлекать себя именно так, а значит, мамам и папам проще «вставить» соску в рот крохи, и он ещё долго будет тих и доволен.</w:t>
      </w:r>
    </w:p>
    <w:p w:rsidR="000B5F55" w:rsidRPr="000B5F55" w:rsidRDefault="000B5F55" w:rsidP="00A757EC">
      <w:pPr>
        <w:shd w:val="clear" w:color="auto" w:fill="FFFFFF"/>
        <w:spacing w:before="180" w:after="180" w:line="330" w:lineRule="atLeast"/>
        <w:jc w:val="both"/>
        <w:rPr>
          <w:rFonts w:ascii="PT Sans" w:eastAsia="Times New Roman" w:hAnsi="PT Sans" w:cs="Times New Roman"/>
          <w:color w:val="343434"/>
          <w:sz w:val="26"/>
          <w:szCs w:val="26"/>
        </w:rPr>
      </w:pPr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 xml:space="preserve">Во-вторых, родителям не нужно искать замену и прилагать усилия, чтобы своевременно отлучить ребёнка от этого аксессуара. Ну и в-третьих, по </w:t>
      </w:r>
      <w:proofErr w:type="gramStart"/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>расхожему</w:t>
      </w:r>
      <w:proofErr w:type="gramEnd"/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 xml:space="preserve"> мнению, все дети сосут соску, и ничего. Но </w:t>
      </w:r>
      <w:proofErr w:type="gramStart"/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>такая</w:t>
      </w:r>
      <w:proofErr w:type="gramEnd"/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 xml:space="preserve"> «псевдолюбовь» может обернуться для мамы и малыша неприятными последствиями. Проблемы с грудным вскармливанием, задержка в развитии речи, искривление прикуса, сосание большого пальца, обгрызание ногтей – далеко не все из них. Главное – ребёнок не развивает способность выражать свои чувства и эмоции. Именно поэтому многие взрослые сохраняют привычку тащить в рот разные предметы: ручки, зубочистки, сигареты. Связано это с тем, что ощущение комфорта и безопасности с детства у них ассоциируется преимущественно с пустышкой, поэтому в любой, особенно стрессовой ситуации, они тянут что-то в рот.</w:t>
      </w:r>
    </w:p>
    <w:p w:rsidR="000B5F55" w:rsidRPr="000B5F55" w:rsidRDefault="000B5F55" w:rsidP="000B5F55">
      <w:pPr>
        <w:shd w:val="clear" w:color="auto" w:fill="FFFFFF"/>
        <w:spacing w:after="0" w:line="330" w:lineRule="atLeast"/>
        <w:outlineLvl w:val="1"/>
        <w:rPr>
          <w:rFonts w:ascii="PT Sans" w:eastAsia="Times New Roman" w:hAnsi="PT Sans" w:cs="Times New Roman"/>
          <w:b/>
          <w:bCs/>
          <w:color w:val="343434"/>
          <w:sz w:val="41"/>
          <w:szCs w:val="41"/>
        </w:rPr>
      </w:pPr>
      <w:r w:rsidRPr="000B5F55">
        <w:rPr>
          <w:rFonts w:ascii="PT Sans" w:eastAsia="Times New Roman" w:hAnsi="PT Sans" w:cs="Times New Roman"/>
          <w:b/>
          <w:bCs/>
          <w:color w:val="343434"/>
          <w:sz w:val="41"/>
          <w:szCs w:val="41"/>
        </w:rPr>
        <w:t>2. Подгузники после полутора лет </w:t>
      </w:r>
    </w:p>
    <w:p w:rsidR="000B5F55" w:rsidRPr="000B5F55" w:rsidRDefault="000B5F55" w:rsidP="00F24F52">
      <w:pPr>
        <w:shd w:val="clear" w:color="auto" w:fill="FFFFFF"/>
        <w:spacing w:before="180" w:after="180" w:line="330" w:lineRule="atLeast"/>
        <w:jc w:val="both"/>
        <w:rPr>
          <w:rFonts w:ascii="PT Sans" w:eastAsia="Times New Roman" w:hAnsi="PT Sans" w:cs="Times New Roman"/>
          <w:color w:val="343434"/>
          <w:sz w:val="26"/>
          <w:szCs w:val="26"/>
        </w:rPr>
      </w:pPr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 xml:space="preserve">Без этого изобретения сегодня не обходится ни одна молодая мама – достоинств у подгузников, конечно, тоже много. Главные из них - удобство и комфорт для родителей и малыша: сухие пелёнки – спокойный и довольный ребёнок. Это, в первую очередь, касается годовалых малышей. Совсем другое дело — детки 1,5-3 лет, которые уже сами должны контролировать процесс мочеиспускания и дефекации. И этому их учат именно мокрые колготы и простыни, доставляющие дискомфорт и неприятные ощущения. </w:t>
      </w:r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lastRenderedPageBreak/>
        <w:t xml:space="preserve">Когда же ребёнок день и ночь проводит в подгузниках или </w:t>
      </w:r>
      <w:proofErr w:type="spellStart"/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>непромокающих</w:t>
      </w:r>
      <w:proofErr w:type="spellEnd"/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 xml:space="preserve"> трусиках – ничто не стимулирует его попроситься на горшок или проснуться ночью.</w:t>
      </w:r>
    </w:p>
    <w:p w:rsidR="000B5F55" w:rsidRPr="000B5F55" w:rsidRDefault="000B5F55" w:rsidP="000B5F55">
      <w:pPr>
        <w:shd w:val="clear" w:color="auto" w:fill="FFFFFF"/>
        <w:spacing w:after="0" w:line="330" w:lineRule="atLeast"/>
        <w:outlineLvl w:val="1"/>
        <w:rPr>
          <w:rFonts w:ascii="PT Sans" w:eastAsia="Times New Roman" w:hAnsi="PT Sans" w:cs="Times New Roman"/>
          <w:b/>
          <w:bCs/>
          <w:color w:val="343434"/>
          <w:sz w:val="41"/>
          <w:szCs w:val="41"/>
        </w:rPr>
      </w:pPr>
      <w:r w:rsidRPr="000B5F55">
        <w:rPr>
          <w:rFonts w:ascii="PT Sans" w:eastAsia="Times New Roman" w:hAnsi="PT Sans" w:cs="Times New Roman"/>
          <w:b/>
          <w:bCs/>
          <w:color w:val="343434"/>
          <w:sz w:val="41"/>
          <w:szCs w:val="41"/>
        </w:rPr>
        <w:t>3. Говорящие интерактивные игрушки</w:t>
      </w:r>
    </w:p>
    <w:p w:rsidR="000B5F55" w:rsidRPr="000B5F55" w:rsidRDefault="00A757EC" w:rsidP="00A757EC">
      <w:pPr>
        <w:shd w:val="clear" w:color="auto" w:fill="FFFFFF"/>
        <w:spacing w:before="180" w:after="180" w:line="330" w:lineRule="atLeast"/>
        <w:jc w:val="both"/>
        <w:rPr>
          <w:rFonts w:ascii="PT Sans" w:eastAsia="Times New Roman" w:hAnsi="PT Sans" w:cs="Times New Roman"/>
          <w:color w:val="343434"/>
          <w:sz w:val="26"/>
          <w:szCs w:val="26"/>
        </w:rPr>
      </w:pPr>
      <w:r>
        <w:rPr>
          <w:rFonts w:ascii="PT Sans" w:eastAsia="Times New Roman" w:hAnsi="PT Sans" w:cs="Times New Roman"/>
          <w:noProof/>
          <w:color w:val="343434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C442914" wp14:editId="7DE893FE">
            <wp:simplePos x="0" y="0"/>
            <wp:positionH relativeFrom="column">
              <wp:posOffset>-32385</wp:posOffset>
            </wp:positionH>
            <wp:positionV relativeFrom="paragraph">
              <wp:posOffset>155575</wp:posOffset>
            </wp:positionV>
            <wp:extent cx="2983230" cy="1990725"/>
            <wp:effectExtent l="0" t="0" r="0" b="0"/>
            <wp:wrapTight wrapText="bothSides">
              <wp:wrapPolygon edited="0">
                <wp:start x="0" y="0"/>
                <wp:lineTo x="0" y="21497"/>
                <wp:lineTo x="21517" y="21497"/>
                <wp:lineTo x="21517" y="0"/>
                <wp:lineTo x="0" y="0"/>
              </wp:wrapPolygon>
            </wp:wrapTight>
            <wp:docPr id="4" name="Рисунок 4" descr="http://static.detstrana.ru/public/album_photo/6d/53/03/34d1d_84fc.jpg?c=17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detstrana.ru/public/album_photo/6d/53/03/34d1d_84fc.jpg?c=171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F55" w:rsidRPr="000B5F55">
        <w:rPr>
          <w:rFonts w:ascii="PT Sans" w:eastAsia="Times New Roman" w:hAnsi="PT Sans" w:cs="Times New Roman"/>
          <w:color w:val="343434"/>
          <w:sz w:val="26"/>
          <w:szCs w:val="26"/>
        </w:rPr>
        <w:t>Малышам нравятся говорящие, поющие, мигающие и движущиеся игрушки - это весело и увлекательно. С одной стороны, такие «игрушечные гаджеты» сами развлекают кроху, но с другой - совсем его не развивают. Что делает ребёнок, в руки которого попадает музыкальная кукла с набором функций? Правильно, нажимает на кнопку, запускающую звук и движения и повторяет одни и те же фразы, записанные не всегда с должным качеством. Простор для детской фантазии в данном случае ограничивается интерактивными свойствами игрушки. Когда же малыш играет обычными куклами, машинками или солдатиками, он сам озвучивает своих персонажей, меняет интонации, раздаёт им роли, управляет ими в зависимости от выбранного сюжета. Именно такие игры развивают воображение.</w:t>
      </w:r>
    </w:p>
    <w:p w:rsidR="000B5F55" w:rsidRPr="000B5F55" w:rsidRDefault="000B5F55" w:rsidP="000B5F55">
      <w:pPr>
        <w:shd w:val="clear" w:color="auto" w:fill="FFFFFF"/>
        <w:spacing w:after="0" w:line="330" w:lineRule="atLeast"/>
        <w:jc w:val="center"/>
        <w:rPr>
          <w:rFonts w:ascii="PT Sans" w:eastAsia="Times New Roman" w:hAnsi="PT Sans" w:cs="Times New Roman"/>
          <w:color w:val="343434"/>
          <w:sz w:val="26"/>
          <w:szCs w:val="26"/>
        </w:rPr>
      </w:pPr>
    </w:p>
    <w:p w:rsidR="000B5F55" w:rsidRPr="000B5F55" w:rsidRDefault="000B5F55" w:rsidP="000B5F55">
      <w:pPr>
        <w:shd w:val="clear" w:color="auto" w:fill="FFFFFF"/>
        <w:spacing w:after="0" w:line="330" w:lineRule="atLeast"/>
        <w:outlineLvl w:val="1"/>
        <w:rPr>
          <w:rFonts w:ascii="PT Sans" w:eastAsia="Times New Roman" w:hAnsi="PT Sans" w:cs="Times New Roman"/>
          <w:b/>
          <w:bCs/>
          <w:color w:val="343434"/>
          <w:sz w:val="41"/>
          <w:szCs w:val="41"/>
        </w:rPr>
      </w:pPr>
      <w:r w:rsidRPr="000B5F55">
        <w:rPr>
          <w:rFonts w:ascii="PT Sans" w:eastAsia="Times New Roman" w:hAnsi="PT Sans" w:cs="Times New Roman"/>
          <w:b/>
          <w:bCs/>
          <w:color w:val="343434"/>
          <w:sz w:val="41"/>
          <w:szCs w:val="41"/>
        </w:rPr>
        <w:t>4. Изогнутые столовые приборы</w:t>
      </w:r>
    </w:p>
    <w:p w:rsidR="000B5F55" w:rsidRPr="000B5F55" w:rsidRDefault="000B5F55" w:rsidP="00A757EC">
      <w:pPr>
        <w:shd w:val="clear" w:color="auto" w:fill="FFFFFF"/>
        <w:spacing w:before="180" w:after="180" w:line="330" w:lineRule="atLeast"/>
        <w:jc w:val="both"/>
        <w:rPr>
          <w:rFonts w:ascii="PT Sans" w:eastAsia="Times New Roman" w:hAnsi="PT Sans" w:cs="Times New Roman"/>
          <w:color w:val="343434"/>
          <w:sz w:val="26"/>
          <w:szCs w:val="26"/>
        </w:rPr>
      </w:pPr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>Эта категория детских товаров могла бы победить в номинации – маркетинговые уловки для неопытных родителей. Производители борются за покупателя, предлагая им всё новые и новые принадлежности для детей, с улучшенными свойствам и качествами, которые созданы, в первую очередь, для мам и пап.</w:t>
      </w:r>
    </w:p>
    <w:p w:rsidR="000B5F55" w:rsidRPr="000B5F55" w:rsidRDefault="000B5F55" w:rsidP="00A757EC">
      <w:pPr>
        <w:shd w:val="clear" w:color="auto" w:fill="FFFFFF"/>
        <w:spacing w:before="180" w:after="180" w:line="330" w:lineRule="atLeast"/>
        <w:jc w:val="both"/>
        <w:rPr>
          <w:rFonts w:ascii="PT Sans" w:eastAsia="Times New Roman" w:hAnsi="PT Sans" w:cs="Times New Roman"/>
          <w:color w:val="343434"/>
          <w:sz w:val="26"/>
          <w:szCs w:val="26"/>
        </w:rPr>
      </w:pPr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>На первый взгляд, изогнутая рукоять столовых приборов призвана облегчить малышу процесс самостоятельного принятия пищи: ребёнку легче и удобней держать ложку/вилку, меньше пищи проливается на стол, да и крохе проще донести прибор с едой до рта. Но на практике видно, что используя такие «удобные» аксессуары, дети перестают учиться преодолевать трудности и доводить процесс до победного результата.</w:t>
      </w:r>
    </w:p>
    <w:p w:rsidR="000B5F55" w:rsidRPr="000B5F55" w:rsidRDefault="000B5F55" w:rsidP="00A757EC">
      <w:pPr>
        <w:shd w:val="clear" w:color="auto" w:fill="FFFFFF"/>
        <w:spacing w:before="180" w:after="180" w:line="330" w:lineRule="atLeast"/>
        <w:jc w:val="both"/>
        <w:rPr>
          <w:rFonts w:ascii="PT Sans" w:eastAsia="Times New Roman" w:hAnsi="PT Sans" w:cs="Times New Roman"/>
          <w:color w:val="343434"/>
          <w:sz w:val="26"/>
          <w:szCs w:val="26"/>
        </w:rPr>
      </w:pPr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 xml:space="preserve">Если малыш </w:t>
      </w:r>
      <w:proofErr w:type="gramStart"/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>привыкнет</w:t>
      </w:r>
      <w:proofErr w:type="gramEnd"/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 xml:space="preserve"> есть такой ложкой, потом он с трудом сможет управляться обычной – ведь у него просто не будет нужного опыта и знаний. Результатом могут быть истерики во время трапезы и отказ от самостоятельного принятия пищи. Вам ведь это не нужно?</w:t>
      </w:r>
    </w:p>
    <w:p w:rsidR="000B5F55" w:rsidRPr="000B5F55" w:rsidRDefault="000B5F55" w:rsidP="000B5F55">
      <w:pPr>
        <w:shd w:val="clear" w:color="auto" w:fill="FFFFFF"/>
        <w:spacing w:after="0" w:line="330" w:lineRule="atLeast"/>
        <w:outlineLvl w:val="1"/>
        <w:rPr>
          <w:rFonts w:ascii="PT Sans" w:eastAsia="Times New Roman" w:hAnsi="PT Sans" w:cs="Times New Roman"/>
          <w:b/>
          <w:bCs/>
          <w:color w:val="343434"/>
          <w:sz w:val="41"/>
          <w:szCs w:val="41"/>
        </w:rPr>
      </w:pPr>
      <w:r w:rsidRPr="000B5F55">
        <w:rPr>
          <w:rFonts w:ascii="PT Sans" w:eastAsia="Times New Roman" w:hAnsi="PT Sans" w:cs="Times New Roman"/>
          <w:b/>
          <w:bCs/>
          <w:color w:val="343434"/>
          <w:sz w:val="41"/>
          <w:szCs w:val="41"/>
        </w:rPr>
        <w:t>5. Трёхколёсные самокаты после 3-х лет</w:t>
      </w:r>
    </w:p>
    <w:p w:rsidR="000B5F55" w:rsidRPr="000B5F55" w:rsidRDefault="000B5F55" w:rsidP="00F24F52">
      <w:pPr>
        <w:shd w:val="clear" w:color="auto" w:fill="FFFFFF"/>
        <w:spacing w:before="180" w:after="180" w:line="330" w:lineRule="atLeast"/>
        <w:jc w:val="both"/>
        <w:rPr>
          <w:rFonts w:ascii="PT Sans" w:eastAsia="Times New Roman" w:hAnsi="PT Sans" w:cs="Times New Roman"/>
          <w:color w:val="343434"/>
          <w:sz w:val="26"/>
          <w:szCs w:val="26"/>
        </w:rPr>
      </w:pPr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 xml:space="preserve">Самокат – необходимый спортивный инвентарь для развития и досуга ребенка. В 1,5—2 года малыш только знакомится с этим средством передвижения, поэтому наличие «дополнительных» колёс, вполне допустимо. Так ребёнок может научиться </w:t>
      </w:r>
      <w:proofErr w:type="gramStart"/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>уверенно</w:t>
      </w:r>
      <w:proofErr w:type="gramEnd"/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 xml:space="preserve"> кататься самостоятельно без помощи взрослых. Но в возрасте 3-х лет малыша следует пересаживать на «транспортное средство» классом выше - с двумя колёсами.</w:t>
      </w:r>
    </w:p>
    <w:p w:rsidR="000B5F55" w:rsidRPr="000B5F55" w:rsidRDefault="00F24F52" w:rsidP="00F24F52">
      <w:pPr>
        <w:shd w:val="clear" w:color="auto" w:fill="FFFFFF"/>
        <w:spacing w:before="180" w:after="180" w:line="330" w:lineRule="atLeast"/>
        <w:jc w:val="both"/>
        <w:rPr>
          <w:rFonts w:ascii="PT Sans" w:eastAsia="Times New Roman" w:hAnsi="PT Sans" w:cs="Times New Roman"/>
          <w:color w:val="343434"/>
          <w:sz w:val="26"/>
          <w:szCs w:val="26"/>
        </w:rPr>
      </w:pPr>
      <w:r>
        <w:rPr>
          <w:rFonts w:ascii="PT Sans" w:eastAsia="Times New Roman" w:hAnsi="PT Sans" w:cs="Times New Roman"/>
          <w:noProof/>
          <w:color w:val="343434"/>
          <w:sz w:val="26"/>
          <w:szCs w:val="26"/>
        </w:rPr>
        <w:lastRenderedPageBreak/>
        <w:drawing>
          <wp:anchor distT="0" distB="0" distL="114300" distR="114300" simplePos="0" relativeHeight="251660288" behindDoc="0" locked="0" layoutInCell="1" allowOverlap="1" wp14:anchorId="32C55776" wp14:editId="57B908BB">
            <wp:simplePos x="0" y="0"/>
            <wp:positionH relativeFrom="column">
              <wp:posOffset>5715</wp:posOffset>
            </wp:positionH>
            <wp:positionV relativeFrom="paragraph">
              <wp:posOffset>-31115</wp:posOffset>
            </wp:positionV>
            <wp:extent cx="3009900" cy="2007870"/>
            <wp:effectExtent l="0" t="0" r="0" b="0"/>
            <wp:wrapSquare wrapText="bothSides"/>
            <wp:docPr id="5" name="Рисунок 5" descr="http://static.detstrana.ru/public/album_photo/81/53/03/34d31_8798.jpg?c=4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tic.detstrana.ru/public/album_photo/81/53/03/34d31_8798.jpg?c=47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0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F55" w:rsidRPr="000B5F55">
        <w:rPr>
          <w:rFonts w:ascii="PT Sans" w:eastAsia="Times New Roman" w:hAnsi="PT Sans" w:cs="Times New Roman"/>
          <w:color w:val="343434"/>
          <w:sz w:val="26"/>
          <w:szCs w:val="26"/>
        </w:rPr>
        <w:t>Управление двухколёсной модели потребует от карапуза определённой сноровки. Такой самокат более скоростной и манёвренный, поэтому понадобится чуть больше времени, чтобы уловить все нюансы и совладать с равновесием. Без синяков и шишек тоже не обойдётся – и это нормально. Конечно, многие родители стараются уберечь своих чад от ненужных ссадин и слёз, а себя - от необходимости помочь ребёнку овладеть этим навыком. Поэтому большинство малышей так долго не пересаживаются на двухколёсные самокаты и велосипеды.</w:t>
      </w:r>
    </w:p>
    <w:p w:rsidR="000B5F55" w:rsidRPr="000B5F55" w:rsidRDefault="000B5F55" w:rsidP="000B5F55">
      <w:pPr>
        <w:shd w:val="clear" w:color="auto" w:fill="FFFFFF"/>
        <w:spacing w:after="0" w:line="330" w:lineRule="atLeast"/>
        <w:outlineLvl w:val="1"/>
        <w:rPr>
          <w:rFonts w:ascii="PT Sans" w:eastAsia="Times New Roman" w:hAnsi="PT Sans" w:cs="Times New Roman"/>
          <w:b/>
          <w:bCs/>
          <w:color w:val="343434"/>
          <w:sz w:val="41"/>
          <w:szCs w:val="41"/>
        </w:rPr>
      </w:pPr>
      <w:r w:rsidRPr="000B5F55">
        <w:rPr>
          <w:rFonts w:ascii="PT Sans" w:eastAsia="Times New Roman" w:hAnsi="PT Sans" w:cs="Times New Roman"/>
          <w:b/>
          <w:bCs/>
          <w:color w:val="343434"/>
          <w:sz w:val="41"/>
          <w:szCs w:val="41"/>
        </w:rPr>
        <w:t>6. Гаджеты без ограничения</w:t>
      </w:r>
    </w:p>
    <w:p w:rsidR="000B5F55" w:rsidRPr="000B5F55" w:rsidRDefault="000B5F55" w:rsidP="00F24F52">
      <w:pPr>
        <w:shd w:val="clear" w:color="auto" w:fill="FFFFFF"/>
        <w:spacing w:before="180" w:after="180" w:line="330" w:lineRule="atLeast"/>
        <w:jc w:val="both"/>
        <w:rPr>
          <w:rFonts w:ascii="PT Sans" w:eastAsia="Times New Roman" w:hAnsi="PT Sans" w:cs="Times New Roman"/>
          <w:color w:val="343434"/>
          <w:sz w:val="26"/>
          <w:szCs w:val="26"/>
        </w:rPr>
      </w:pPr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>Помните мультфильм про «</w:t>
      </w:r>
      <w:proofErr w:type="spellStart"/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>Нехочуху</w:t>
      </w:r>
      <w:proofErr w:type="spellEnd"/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 xml:space="preserve">»? Да, про того мальчика, который мечтал лишь смотреть мультики, играть и ничего не делать. Если не хотите, чтобы ваш малыш вырос зомбированным </w:t>
      </w:r>
      <w:proofErr w:type="spellStart"/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>игроголиком</w:t>
      </w:r>
      <w:proofErr w:type="spellEnd"/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>, который ничем не интересуется, – ограничьте до минимума время, которое он проводит перед экраном планшета или ноутбука. Иначе увлечение подобными гаджетами со временем перейдёт в компьютерную зависимость, от которой будет очень тяжело «излечиться».</w:t>
      </w:r>
    </w:p>
    <w:p w:rsidR="000B5F55" w:rsidRDefault="000B5F55" w:rsidP="00F24F52">
      <w:pPr>
        <w:shd w:val="clear" w:color="auto" w:fill="FFFFFF"/>
        <w:spacing w:before="180" w:after="180" w:line="330" w:lineRule="atLeast"/>
        <w:jc w:val="both"/>
        <w:rPr>
          <w:rFonts w:ascii="PT Sans" w:eastAsia="Times New Roman" w:hAnsi="PT Sans" w:cs="Times New Roman"/>
          <w:color w:val="343434"/>
          <w:sz w:val="26"/>
          <w:szCs w:val="26"/>
        </w:rPr>
      </w:pPr>
      <w:r w:rsidRPr="000B5F55">
        <w:rPr>
          <w:rFonts w:ascii="PT Sans" w:eastAsia="Times New Roman" w:hAnsi="PT Sans" w:cs="Times New Roman"/>
          <w:color w:val="343434"/>
          <w:sz w:val="26"/>
          <w:szCs w:val="26"/>
        </w:rPr>
        <w:t>Погружение в виртуальную реальность негативно сказывается на уязвимой детской психике, что может привести к проблемам психологического и невротического характера: замкнутости, отсутствию интереса к реальной жизни, агрессии, депрессивным и суицидальным настроениям, срывам, нервным расстройствам и другим проблемам со здоровьем.</w:t>
      </w:r>
    </w:p>
    <w:p w:rsidR="000B5F55" w:rsidRPr="000B5F55" w:rsidRDefault="000B5F55" w:rsidP="000B5F55">
      <w:pPr>
        <w:shd w:val="clear" w:color="auto" w:fill="FFFFFF"/>
        <w:spacing w:before="180" w:after="180" w:line="330" w:lineRule="atLeast"/>
        <w:rPr>
          <w:rFonts w:ascii="PT Sans" w:eastAsia="Times New Roman" w:hAnsi="PT Sans" w:cs="Times New Roman"/>
          <w:color w:val="343434"/>
          <w:sz w:val="26"/>
          <w:szCs w:val="26"/>
        </w:rPr>
      </w:pPr>
    </w:p>
    <w:p w:rsidR="000B5F55" w:rsidRPr="000B5F55" w:rsidRDefault="000B5F55" w:rsidP="000B5F55">
      <w:pPr>
        <w:shd w:val="clear" w:color="auto" w:fill="FFFFFF"/>
        <w:spacing w:after="0" w:line="330" w:lineRule="atLeast"/>
        <w:outlineLvl w:val="1"/>
        <w:rPr>
          <w:rFonts w:ascii="PT Sans" w:eastAsia="Times New Roman" w:hAnsi="PT Sans" w:cs="Times New Roman"/>
          <w:b/>
          <w:bCs/>
          <w:color w:val="343434"/>
          <w:sz w:val="41"/>
          <w:szCs w:val="41"/>
        </w:rPr>
      </w:pPr>
      <w:r w:rsidRPr="000B5F55">
        <w:rPr>
          <w:rFonts w:ascii="PT Sans" w:eastAsia="Times New Roman" w:hAnsi="PT Sans" w:cs="Times New Roman"/>
          <w:b/>
          <w:bCs/>
          <w:color w:val="343434"/>
          <w:sz w:val="41"/>
          <w:szCs w:val="41"/>
        </w:rPr>
        <w:t>7. Включенный телевизор</w:t>
      </w:r>
    </w:p>
    <w:p w:rsidR="000B5F55" w:rsidRPr="000B5F55" w:rsidRDefault="00F24F52" w:rsidP="00F24F52">
      <w:pPr>
        <w:shd w:val="clear" w:color="auto" w:fill="FFFFFF"/>
        <w:spacing w:before="180" w:after="180" w:line="330" w:lineRule="atLeast"/>
        <w:jc w:val="both"/>
        <w:rPr>
          <w:rFonts w:ascii="PT Sans" w:eastAsia="Times New Roman" w:hAnsi="PT Sans" w:cs="Times New Roman"/>
          <w:color w:val="343434"/>
          <w:sz w:val="26"/>
          <w:szCs w:val="26"/>
        </w:rPr>
      </w:pPr>
      <w:r w:rsidRPr="000B5F55">
        <w:rPr>
          <w:rFonts w:ascii="PT Sans" w:eastAsia="Times New Roman" w:hAnsi="PT Sans" w:cs="Times New Roman"/>
          <w:noProof/>
          <w:color w:val="343434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71655839" wp14:editId="57F6738C">
            <wp:simplePos x="0" y="0"/>
            <wp:positionH relativeFrom="column">
              <wp:posOffset>5715</wp:posOffset>
            </wp:positionH>
            <wp:positionV relativeFrom="paragraph">
              <wp:posOffset>313055</wp:posOffset>
            </wp:positionV>
            <wp:extent cx="2209800" cy="1737360"/>
            <wp:effectExtent l="0" t="0" r="0" b="0"/>
            <wp:wrapSquare wrapText="bothSides"/>
            <wp:docPr id="8" name="Рисунок 1" descr="7 вещей, которые мешают развитию ребё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вещей, которые мешают развитию ребё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F55" w:rsidRPr="000B5F55">
        <w:rPr>
          <w:rFonts w:ascii="PT Sans" w:eastAsia="Times New Roman" w:hAnsi="PT Sans" w:cs="Times New Roman"/>
          <w:color w:val="343434"/>
          <w:sz w:val="26"/>
          <w:szCs w:val="26"/>
        </w:rPr>
        <w:t>Культ «говорящего ящика» существует во многих семьях. У некоторых этот прибор выключается только на ночь, а весь день работает в фоновом режиме. Такое «пассивное смотрение» очень вредно для детей. Во-первых, страдает зрение. Даже, если идёт «взрослая» передача, ребёнок будет поворачиваться к экрану, привлекающему его яркими вспышками. Во-вторых, малыш начнёт отвлекаться от своих игр, что негативно скажется на развитии. В третьих – постоянное звуковое сопровождение станет настолько обыденным, что в дальнейшем у ребёнка могут возникнуть проблемы с поведением и успеваемостью в школе. В непривычно тихой ситуации ему будет сложно сконцентрироваться и высидеть целый урок.</w:t>
      </w:r>
      <w:bookmarkStart w:id="0" w:name="_GoBack"/>
      <w:bookmarkEnd w:id="0"/>
    </w:p>
    <w:p w:rsidR="002830AE" w:rsidRPr="0047371A" w:rsidRDefault="002830AE" w:rsidP="0047371A">
      <w:pPr>
        <w:pStyle w:val="a5"/>
        <w:jc w:val="right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47371A">
        <w:rPr>
          <w:rFonts w:ascii="Times New Roman" w:hAnsi="Times New Roman" w:cs="Times New Roman"/>
          <w:sz w:val="18"/>
          <w:szCs w:val="18"/>
          <w:shd w:val="clear" w:color="auto" w:fill="FFFFFF"/>
        </w:rPr>
        <w:t>Интернет источник:</w:t>
      </w:r>
    </w:p>
    <w:p w:rsidR="002830AE" w:rsidRPr="0047371A" w:rsidRDefault="002830AE" w:rsidP="0047371A">
      <w:pPr>
        <w:pStyle w:val="a5"/>
        <w:jc w:val="right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7371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="0047371A" w:rsidRPr="0047371A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47371A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47371A">
        <w:rPr>
          <w:rFonts w:ascii="Times New Roman" w:eastAsia="Times New Roman" w:hAnsi="Times New Roman" w:cs="Times New Roman"/>
          <w:bCs/>
          <w:sz w:val="18"/>
          <w:szCs w:val="18"/>
        </w:rPr>
        <w:t>Информационный, развивающий портал для родителей</w:t>
      </w:r>
    </w:p>
    <w:p w:rsidR="00122748" w:rsidRPr="0047371A" w:rsidRDefault="000B5F55" w:rsidP="000B5F55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 w:rsidRPr="000B5F55">
        <w:rPr>
          <w:rFonts w:ascii="Times New Roman" w:hAnsi="Times New Roman" w:cs="Times New Roman"/>
          <w:sz w:val="18"/>
          <w:szCs w:val="18"/>
        </w:rPr>
        <w:t>https://detstrana.ru/article/rebenok-1-3/razvitie/7-veschej-kotorye-meshayut-razvitiyu-rebyonka/</w:t>
      </w:r>
    </w:p>
    <w:sectPr w:rsidR="00122748" w:rsidRPr="0047371A" w:rsidSect="00F24F52">
      <w:pgSz w:w="11906" w:h="16838"/>
      <w:pgMar w:top="709" w:right="850" w:bottom="568" w:left="1134" w:header="708" w:footer="708" w:gutter="0"/>
      <w:pgBorders w:offsetFrom="page">
        <w:top w:val="thinThickSmallGap" w:sz="24" w:space="24" w:color="5F497A" w:themeColor="accent4" w:themeShade="BF"/>
        <w:left w:val="thinThickSmallGap" w:sz="24" w:space="24" w:color="5F497A" w:themeColor="accent4" w:themeShade="BF"/>
        <w:bottom w:val="thickThinSmallGap" w:sz="24" w:space="24" w:color="5F497A" w:themeColor="accent4" w:themeShade="BF"/>
        <w:right w:val="thickThinSmallGap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2182"/>
    <w:multiLevelType w:val="multilevel"/>
    <w:tmpl w:val="70B6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75034"/>
    <w:multiLevelType w:val="multilevel"/>
    <w:tmpl w:val="5674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D1229"/>
    <w:multiLevelType w:val="multilevel"/>
    <w:tmpl w:val="E898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03BB"/>
    <w:rsid w:val="000B5F55"/>
    <w:rsid w:val="00102F7A"/>
    <w:rsid w:val="00122748"/>
    <w:rsid w:val="0020133D"/>
    <w:rsid w:val="002830AE"/>
    <w:rsid w:val="00317A13"/>
    <w:rsid w:val="0047371A"/>
    <w:rsid w:val="009C03BB"/>
    <w:rsid w:val="00A757EC"/>
    <w:rsid w:val="00BD7AEE"/>
    <w:rsid w:val="00F2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7A"/>
  </w:style>
  <w:style w:type="paragraph" w:styleId="1">
    <w:name w:val="heading 1"/>
    <w:basedOn w:val="a"/>
    <w:link w:val="10"/>
    <w:uiPriority w:val="9"/>
    <w:qFormat/>
    <w:rsid w:val="000B5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B5F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03BB"/>
  </w:style>
  <w:style w:type="paragraph" w:styleId="a3">
    <w:name w:val="Balloon Text"/>
    <w:basedOn w:val="a"/>
    <w:link w:val="a4"/>
    <w:uiPriority w:val="99"/>
    <w:semiHidden/>
    <w:unhideWhenUsed/>
    <w:rsid w:val="009C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3B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737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B5F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B5F5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0B5F55"/>
    <w:rPr>
      <w:color w:val="0000FF"/>
      <w:u w:val="single"/>
    </w:rPr>
  </w:style>
  <w:style w:type="character" w:customStyle="1" w:styleId="fontsize15">
    <w:name w:val="font_size_15"/>
    <w:basedOn w:val="a0"/>
    <w:rsid w:val="000B5F55"/>
  </w:style>
  <w:style w:type="character" w:customStyle="1" w:styleId="timestamp">
    <w:name w:val="timestamp"/>
    <w:basedOn w:val="a0"/>
    <w:rsid w:val="000B5F55"/>
  </w:style>
  <w:style w:type="paragraph" w:styleId="a7">
    <w:name w:val="Normal (Web)"/>
    <w:basedOn w:val="a"/>
    <w:uiPriority w:val="99"/>
    <w:semiHidden/>
    <w:unhideWhenUsed/>
    <w:rsid w:val="000B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72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670">
          <w:marLeft w:val="0"/>
          <w:marRight w:val="1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9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72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254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516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3989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08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2350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6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9DCE1"/>
                                    <w:left w:val="single" w:sz="6" w:space="8" w:color="D9DCE1"/>
                                    <w:bottom w:val="single" w:sz="6" w:space="8" w:color="D9DCE1"/>
                                    <w:right w:val="single" w:sz="6" w:space="8" w:color="D9DCE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3910199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Dom</cp:lastModifiedBy>
  <cp:revision>4</cp:revision>
  <dcterms:created xsi:type="dcterms:W3CDTF">2016-10-21T15:32:00Z</dcterms:created>
  <dcterms:modified xsi:type="dcterms:W3CDTF">2016-11-22T18:35:00Z</dcterms:modified>
</cp:coreProperties>
</file>